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D7" w:rsidRPr="00B447D7" w:rsidRDefault="00B447D7" w:rsidP="00B447D7">
      <w:pPr>
        <w:pStyle w:val="ListParagraph"/>
        <w:ind w:left="420"/>
        <w:rPr>
          <w:b/>
          <w:sz w:val="32"/>
          <w:szCs w:val="32"/>
        </w:rPr>
      </w:pPr>
    </w:p>
    <w:p w:rsidR="00B447D7" w:rsidRPr="0074207C" w:rsidRDefault="00B447D7" w:rsidP="00B447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447D7">
        <w:rPr>
          <w:b/>
          <w:sz w:val="32"/>
          <w:szCs w:val="32"/>
          <w:lang/>
        </w:rPr>
        <w:t xml:space="preserve"> </w:t>
      </w:r>
      <w:r>
        <w:rPr>
          <w:b/>
          <w:sz w:val="32"/>
          <w:szCs w:val="32"/>
          <w:lang/>
        </w:rPr>
        <w:t xml:space="preserve">Родитељи са организаторима потписују Уговор, којим </w:t>
      </w:r>
      <w:r w:rsidR="0074207C">
        <w:rPr>
          <w:b/>
          <w:sz w:val="32"/>
          <w:szCs w:val="32"/>
          <w:lang/>
        </w:rPr>
        <w:t xml:space="preserve"> </w:t>
      </w:r>
      <w:r>
        <w:rPr>
          <w:b/>
          <w:sz w:val="32"/>
          <w:szCs w:val="32"/>
          <w:lang/>
        </w:rPr>
        <w:t xml:space="preserve">уговорне стране </w:t>
      </w:r>
      <w:r w:rsidR="0074207C">
        <w:rPr>
          <w:b/>
          <w:sz w:val="32"/>
          <w:szCs w:val="32"/>
          <w:lang/>
        </w:rPr>
        <w:t xml:space="preserve">регулишу сваоја права и обавезе. </w:t>
      </w:r>
      <w:r>
        <w:rPr>
          <w:b/>
          <w:sz w:val="32"/>
          <w:szCs w:val="32"/>
          <w:lang/>
        </w:rPr>
        <w:t xml:space="preserve"> </w:t>
      </w:r>
    </w:p>
    <w:p w:rsidR="0074207C" w:rsidRPr="00B447D7" w:rsidRDefault="0074207C" w:rsidP="0074207C">
      <w:pPr>
        <w:pStyle w:val="ListParagraph"/>
        <w:ind w:left="420"/>
        <w:rPr>
          <w:b/>
          <w:sz w:val="32"/>
          <w:szCs w:val="32"/>
        </w:rPr>
      </w:pPr>
    </w:p>
    <w:p w:rsidR="009B0388" w:rsidRDefault="009B0388" w:rsidP="0074207C">
      <w:pPr>
        <w:pStyle w:val="ListParagraph"/>
        <w:numPr>
          <w:ilvl w:val="0"/>
          <w:numId w:val="1"/>
        </w:numPr>
        <w:rPr>
          <w:b/>
          <w:sz w:val="32"/>
          <w:szCs w:val="32"/>
          <w:lang/>
        </w:rPr>
      </w:pPr>
    </w:p>
    <w:p w:rsidR="00B447D7" w:rsidRDefault="00B447D7" w:rsidP="00B447D7">
      <w:pPr>
        <w:pStyle w:val="ListParagraph"/>
        <w:ind w:left="420"/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Цена  ПРИПРЕМНЕ НАСТАВЕ ИЗНОСИ</w:t>
      </w:r>
    </w:p>
    <w:tbl>
      <w:tblPr>
        <w:tblStyle w:val="TableGrid"/>
        <w:tblW w:w="0" w:type="auto"/>
        <w:jc w:val="center"/>
        <w:tblInd w:w="420" w:type="dxa"/>
        <w:tblLook w:val="04A0"/>
      </w:tblPr>
      <w:tblGrid>
        <w:gridCol w:w="588"/>
        <w:gridCol w:w="3690"/>
        <w:gridCol w:w="1530"/>
        <w:gridCol w:w="1080"/>
      </w:tblGrid>
      <w:tr w:rsidR="00B447D7" w:rsidTr="00B447D7">
        <w:trPr>
          <w:jc w:val="center"/>
        </w:trPr>
        <w:tc>
          <w:tcPr>
            <w:tcW w:w="588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1</w:t>
            </w:r>
          </w:p>
        </w:tc>
        <w:tc>
          <w:tcPr>
            <w:tcW w:w="369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 xml:space="preserve">Комплетна настава  </w:t>
            </w:r>
          </w:p>
        </w:tc>
        <w:tc>
          <w:tcPr>
            <w:tcW w:w="153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30.000,00</w:t>
            </w:r>
          </w:p>
        </w:tc>
        <w:tc>
          <w:tcPr>
            <w:tcW w:w="1080" w:type="dxa"/>
          </w:tcPr>
          <w:p w:rsid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</w:p>
        </w:tc>
      </w:tr>
      <w:tr w:rsidR="00B447D7" w:rsidTr="00B447D7">
        <w:trPr>
          <w:jc w:val="center"/>
        </w:trPr>
        <w:tc>
          <w:tcPr>
            <w:tcW w:w="588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2</w:t>
            </w:r>
          </w:p>
        </w:tc>
        <w:tc>
          <w:tcPr>
            <w:tcW w:w="369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Само математика</w:t>
            </w:r>
          </w:p>
        </w:tc>
        <w:tc>
          <w:tcPr>
            <w:tcW w:w="153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13.000,00</w:t>
            </w:r>
          </w:p>
        </w:tc>
        <w:tc>
          <w:tcPr>
            <w:tcW w:w="1080" w:type="dxa"/>
          </w:tcPr>
          <w:p w:rsid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</w:tr>
      <w:tr w:rsidR="00B447D7" w:rsidTr="00B447D7">
        <w:trPr>
          <w:jc w:val="center"/>
        </w:trPr>
        <w:tc>
          <w:tcPr>
            <w:tcW w:w="588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3.</w:t>
            </w:r>
          </w:p>
        </w:tc>
        <w:tc>
          <w:tcPr>
            <w:tcW w:w="369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Само Српски језик</w:t>
            </w:r>
          </w:p>
        </w:tc>
        <w:tc>
          <w:tcPr>
            <w:tcW w:w="153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13.000,00</w:t>
            </w:r>
          </w:p>
        </w:tc>
        <w:tc>
          <w:tcPr>
            <w:tcW w:w="1080" w:type="dxa"/>
          </w:tcPr>
          <w:p w:rsid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</w:tr>
      <w:tr w:rsidR="00B447D7" w:rsidTr="00B447D7">
        <w:trPr>
          <w:jc w:val="center"/>
        </w:trPr>
        <w:tc>
          <w:tcPr>
            <w:tcW w:w="588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4.</w:t>
            </w:r>
          </w:p>
        </w:tc>
        <w:tc>
          <w:tcPr>
            <w:tcW w:w="369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Само општи предмети</w:t>
            </w:r>
          </w:p>
        </w:tc>
        <w:tc>
          <w:tcPr>
            <w:tcW w:w="1530" w:type="dxa"/>
          </w:tcPr>
          <w:p w:rsidR="00B447D7" w:rsidRP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10.000,00</w:t>
            </w:r>
          </w:p>
        </w:tc>
        <w:tc>
          <w:tcPr>
            <w:tcW w:w="1080" w:type="dxa"/>
          </w:tcPr>
          <w:p w:rsidR="00B447D7" w:rsidRDefault="00B447D7" w:rsidP="00B447D7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</w:tr>
    </w:tbl>
    <w:p w:rsidR="00B447D7" w:rsidRDefault="00B447D7" w:rsidP="00B447D7">
      <w:pPr>
        <w:pStyle w:val="ListParagraph"/>
        <w:ind w:left="420"/>
        <w:rPr>
          <w:b/>
          <w:sz w:val="32"/>
          <w:szCs w:val="32"/>
          <w:lang/>
        </w:rPr>
      </w:pPr>
    </w:p>
    <w:p w:rsidR="0074207C" w:rsidRDefault="00B447D7" w:rsidP="00B447D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 xml:space="preserve">Полазници Центра имају попуст </w:t>
      </w:r>
      <w:r w:rsidR="008D5BC9">
        <w:rPr>
          <w:b/>
          <w:sz w:val="32"/>
          <w:szCs w:val="32"/>
          <w:lang/>
        </w:rPr>
        <w:t>15</w:t>
      </w:r>
      <w:r>
        <w:rPr>
          <w:b/>
          <w:sz w:val="32"/>
          <w:szCs w:val="32"/>
          <w:lang/>
        </w:rPr>
        <w:t>%</w:t>
      </w:r>
    </w:p>
    <w:p w:rsidR="0074207C" w:rsidRDefault="0074207C" w:rsidP="0074207C">
      <w:pPr>
        <w:rPr>
          <w:b/>
          <w:sz w:val="28"/>
          <w:szCs w:val="28"/>
          <w:lang/>
        </w:rPr>
      </w:pPr>
    </w:p>
    <w:p w:rsidR="00B447D7" w:rsidRPr="0074207C" w:rsidRDefault="0074207C" w:rsidP="0074207C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 w:rsidRPr="0074207C">
        <w:rPr>
          <w:b/>
          <w:sz w:val="28"/>
          <w:szCs w:val="28"/>
          <w:lang/>
        </w:rPr>
        <w:t xml:space="preserve">Плаћање у 4 рате :  </w:t>
      </w:r>
    </w:p>
    <w:p w:rsidR="0074207C" w:rsidRDefault="0074207C" w:rsidP="0074207C">
      <w:pPr>
        <w:pStyle w:val="ListParagraph"/>
        <w:numPr>
          <w:ilvl w:val="0"/>
          <w:numId w:val="2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Прва рата  20  до фебруара</w:t>
      </w:r>
    </w:p>
    <w:p w:rsidR="0074207C" w:rsidRDefault="0074207C" w:rsidP="0074207C">
      <w:pPr>
        <w:pStyle w:val="ListParagraph"/>
        <w:numPr>
          <w:ilvl w:val="0"/>
          <w:numId w:val="2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Друга рата до 20 марта</w:t>
      </w:r>
    </w:p>
    <w:p w:rsidR="0074207C" w:rsidRDefault="0074207C" w:rsidP="0074207C">
      <w:pPr>
        <w:pStyle w:val="ListParagraph"/>
        <w:numPr>
          <w:ilvl w:val="0"/>
          <w:numId w:val="2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Трећа рата до 20 априла</w:t>
      </w:r>
    </w:p>
    <w:p w:rsidR="0074207C" w:rsidRDefault="0074207C" w:rsidP="0074207C">
      <w:pPr>
        <w:pStyle w:val="ListParagraph"/>
        <w:numPr>
          <w:ilvl w:val="0"/>
          <w:numId w:val="2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Четврта рата до 20 маја. </w:t>
      </w:r>
    </w:p>
    <w:p w:rsidR="0074207C" w:rsidRDefault="0074207C" w:rsidP="0074207C">
      <w:pPr>
        <w:pStyle w:val="ListParagraph"/>
        <w:rPr>
          <w:b/>
          <w:sz w:val="28"/>
          <w:szCs w:val="28"/>
          <w:lang/>
        </w:rPr>
      </w:pPr>
    </w:p>
    <w:p w:rsidR="0074207C" w:rsidRPr="0074207C" w:rsidRDefault="0074207C" w:rsidP="0074207C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Све појединости су прецизиране у Уговору.  Пример уговора можете преузети на сајту Центра. </w:t>
      </w:r>
    </w:p>
    <w:sectPr w:rsidR="0074207C" w:rsidRPr="0074207C" w:rsidSect="009B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E0B"/>
    <w:multiLevelType w:val="hybridMultilevel"/>
    <w:tmpl w:val="7250FAAC"/>
    <w:lvl w:ilvl="0" w:tplc="824621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0886"/>
    <w:multiLevelType w:val="hybridMultilevel"/>
    <w:tmpl w:val="C304027E"/>
    <w:lvl w:ilvl="0" w:tplc="1EB68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447D7"/>
    <w:rsid w:val="0048428E"/>
    <w:rsid w:val="0074207C"/>
    <w:rsid w:val="008D5BC9"/>
    <w:rsid w:val="009B0388"/>
    <w:rsid w:val="00B238D2"/>
    <w:rsid w:val="00B4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D7"/>
    <w:pPr>
      <w:ind w:left="720"/>
      <w:contextualSpacing/>
    </w:pPr>
  </w:style>
  <w:style w:type="table" w:styleId="TableGrid">
    <w:name w:val="Table Grid"/>
    <w:basedOn w:val="TableNormal"/>
    <w:uiPriority w:val="59"/>
    <w:rsid w:val="00B44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</dc:creator>
  <cp:lastModifiedBy>CZT</cp:lastModifiedBy>
  <cp:revision>3</cp:revision>
  <dcterms:created xsi:type="dcterms:W3CDTF">2014-10-21T12:45:00Z</dcterms:created>
  <dcterms:modified xsi:type="dcterms:W3CDTF">2014-10-21T13:05:00Z</dcterms:modified>
</cp:coreProperties>
</file>