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CF" w:rsidRPr="007D1959" w:rsidRDefault="00341ACF" w:rsidP="007D1959">
      <w:pPr>
        <w:rPr>
          <w:rFonts w:asciiTheme="majorHAnsi" w:hAnsiTheme="majorHAnsi"/>
          <w:b/>
          <w:sz w:val="24"/>
          <w:szCs w:val="24"/>
        </w:rPr>
      </w:pPr>
      <w:bookmarkStart w:id="0" w:name="_GoBack"/>
      <w:bookmarkEnd w:id="0"/>
    </w:p>
    <w:p w:rsidR="00341ACF" w:rsidRPr="007D1959" w:rsidRDefault="00341ACF" w:rsidP="007D1959">
      <w:pPr>
        <w:rPr>
          <w:rFonts w:asciiTheme="majorHAnsi" w:hAnsiTheme="majorHAnsi"/>
          <w:b/>
          <w:sz w:val="24"/>
          <w:szCs w:val="24"/>
          <w:lang w:val="sr-Cyrl-CS"/>
        </w:rPr>
      </w:pPr>
    </w:p>
    <w:p w:rsidR="00341ACF" w:rsidRPr="007D1959" w:rsidRDefault="00341ACF" w:rsidP="007D1959">
      <w:pPr>
        <w:rPr>
          <w:rFonts w:asciiTheme="majorHAnsi" w:hAnsiTheme="majorHAnsi"/>
          <w:b/>
          <w:sz w:val="24"/>
          <w:szCs w:val="24"/>
          <w:lang w:val="sr-Cyrl-CS"/>
        </w:rPr>
      </w:pPr>
    </w:p>
    <w:p w:rsidR="00341ACF" w:rsidRPr="007D1959" w:rsidRDefault="00341ACF" w:rsidP="007D1959">
      <w:pPr>
        <w:jc w:val="center"/>
        <w:rPr>
          <w:rFonts w:asciiTheme="majorHAnsi" w:hAnsiTheme="majorHAnsi"/>
          <w:sz w:val="48"/>
          <w:szCs w:val="48"/>
        </w:rPr>
      </w:pPr>
      <w:r w:rsidRPr="007D1959">
        <w:rPr>
          <w:rFonts w:asciiTheme="majorHAnsi" w:hAnsiTheme="majorHAnsi"/>
          <w:b/>
          <w:sz w:val="48"/>
          <w:szCs w:val="48"/>
        </w:rPr>
        <w:t>УПУТСТВО ЗА ПИСАЊЕ НАУЧНОИСТРАЖИВАЧКИХ</w:t>
      </w:r>
      <w:r w:rsidRPr="007D1959">
        <w:rPr>
          <w:rFonts w:asciiTheme="majorHAnsi" w:hAnsiTheme="majorHAnsi"/>
          <w:b/>
          <w:sz w:val="48"/>
          <w:szCs w:val="48"/>
          <w:lang w:val="ru-RU"/>
        </w:rPr>
        <w:t xml:space="preserve"> </w:t>
      </w:r>
      <w:r w:rsidRPr="007D1959">
        <w:rPr>
          <w:rFonts w:asciiTheme="majorHAnsi" w:hAnsiTheme="majorHAnsi"/>
          <w:b/>
          <w:sz w:val="48"/>
          <w:szCs w:val="48"/>
        </w:rPr>
        <w:t>РАДОВА</w:t>
      </w:r>
    </w:p>
    <w:p w:rsidR="00341ACF" w:rsidRPr="007D1959" w:rsidRDefault="00341ACF" w:rsidP="007D1959">
      <w:pPr>
        <w:jc w:val="center"/>
        <w:rPr>
          <w:rFonts w:asciiTheme="majorHAnsi" w:hAnsiTheme="majorHAnsi"/>
          <w:b/>
          <w:sz w:val="24"/>
          <w:szCs w:val="24"/>
          <w:lang w:val="sr-Cyrl-CS"/>
        </w:rPr>
      </w:pPr>
    </w:p>
    <w:p w:rsidR="00341ACF" w:rsidRPr="007D1959" w:rsidRDefault="00341ACF" w:rsidP="007D1959">
      <w:pPr>
        <w:jc w:val="center"/>
        <w:rPr>
          <w:rFonts w:asciiTheme="majorHAnsi" w:hAnsiTheme="majorHAnsi"/>
          <w:b/>
          <w:sz w:val="24"/>
          <w:szCs w:val="24"/>
          <w:lang w:val="sr-Cyrl-CS"/>
        </w:rPr>
      </w:pPr>
    </w:p>
    <w:p w:rsidR="00341ACF" w:rsidRPr="007D1959" w:rsidRDefault="00341ACF" w:rsidP="007D1959">
      <w:pPr>
        <w:jc w:val="center"/>
        <w:rPr>
          <w:rFonts w:asciiTheme="majorHAnsi" w:hAnsiTheme="majorHAnsi"/>
          <w:sz w:val="40"/>
          <w:szCs w:val="40"/>
        </w:rPr>
      </w:pPr>
      <w:r w:rsidRPr="007D1959">
        <w:rPr>
          <w:rFonts w:asciiTheme="majorHAnsi" w:eastAsia="Calibri" w:hAnsiTheme="majorHAnsi" w:cs="Arial"/>
          <w:sz w:val="40"/>
          <w:szCs w:val="40"/>
          <w:lang w:val="sr-Cyrl-CS" w:eastAsia="hi-IN" w:bidi="hi-IN"/>
        </w:rPr>
        <w:t>ЗА</w:t>
      </w:r>
      <w:r w:rsidRPr="007D1959">
        <w:rPr>
          <w:rFonts w:asciiTheme="majorHAnsi" w:eastAsia="Calibri" w:hAnsiTheme="majorHAnsi" w:cs="Arial"/>
          <w:sz w:val="40"/>
          <w:szCs w:val="40"/>
          <w:lang w:eastAsia="hi-IN" w:bidi="hi-IN"/>
        </w:rPr>
        <w:t xml:space="preserve"> 63. </w:t>
      </w:r>
      <w:r w:rsidRPr="007D1959">
        <w:rPr>
          <w:rFonts w:asciiTheme="majorHAnsi" w:eastAsia="Calibri" w:hAnsiTheme="majorHAnsi" w:cs="Arial"/>
          <w:sz w:val="40"/>
          <w:szCs w:val="40"/>
          <w:lang w:val="sr-Cyrl-CS" w:eastAsia="hi-IN" w:bidi="hi-IN"/>
        </w:rPr>
        <w:t xml:space="preserve">РЕГИОНАЛНО И ДРЖАВНО ТАКМИЧЕЊЕ ТАЛЕНТОВАНИХ УЧЕНИКА </w:t>
      </w:r>
      <w:r w:rsidRPr="007D1959">
        <w:rPr>
          <w:rFonts w:asciiTheme="majorHAnsi" w:eastAsia="Calibri" w:hAnsiTheme="majorHAnsi" w:cs="Arial"/>
          <w:sz w:val="40"/>
          <w:szCs w:val="40"/>
          <w:lang w:val="en-US" w:eastAsia="hi-IN" w:bidi="hi-IN"/>
        </w:rPr>
        <w:t>ОСНОВНИХ</w:t>
      </w:r>
      <w:r w:rsidRPr="007D1959">
        <w:rPr>
          <w:rFonts w:asciiTheme="majorHAnsi" w:eastAsia="Calibri" w:hAnsiTheme="majorHAnsi" w:cs="Arial"/>
          <w:sz w:val="40"/>
          <w:szCs w:val="40"/>
          <w:lang w:val="sr-Cyrl-CS" w:eastAsia="hi-IN" w:bidi="hi-IN"/>
        </w:rPr>
        <w:t xml:space="preserve"> ШКОЛА, ПО НАУЧНИМ ДИСЦИПЛИНАМА</w:t>
      </w:r>
    </w:p>
    <w:p w:rsidR="00341ACF" w:rsidRPr="007D1959" w:rsidRDefault="00341ACF" w:rsidP="007D1959">
      <w:pPr>
        <w:jc w:val="both"/>
        <w:rPr>
          <w:rFonts w:asciiTheme="majorHAnsi" w:eastAsia="Calibri" w:hAnsiTheme="majorHAnsi" w:cs="Arial"/>
          <w:b/>
          <w:sz w:val="24"/>
          <w:szCs w:val="24"/>
          <w:lang w:val="sr-Cyrl-CS" w:eastAsia="hi-IN" w:bidi="hi-IN"/>
        </w:rPr>
      </w:pPr>
    </w:p>
    <w:p w:rsidR="00341ACF" w:rsidRPr="007D1959" w:rsidRDefault="00704B2D" w:rsidP="007D1959">
      <w:pPr>
        <w:jc w:val="center"/>
        <w:rPr>
          <w:rFonts w:asciiTheme="majorHAnsi" w:eastAsia="Calibri" w:hAnsiTheme="majorHAnsi" w:cs="Arial"/>
          <w:b/>
          <w:sz w:val="24"/>
          <w:szCs w:val="24"/>
          <w:lang w:val="sr-Cyrl-CS" w:eastAsia="hi-IN" w:bidi="hi-IN"/>
        </w:rPr>
      </w:pPr>
      <w:r>
        <w:rPr>
          <w:rFonts w:asciiTheme="majorHAnsi" w:eastAsia="Calibri" w:hAnsiTheme="majorHAnsi" w:cs="Arial"/>
          <w:b/>
          <w:noProof/>
          <w:sz w:val="24"/>
          <w:szCs w:val="24"/>
          <w:lang w:val="en-US" w:eastAsia="en-US"/>
        </w:rPr>
        <w:drawing>
          <wp:inline distT="0" distB="0" distL="0" distR="0">
            <wp:extent cx="3648075" cy="4857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4" t="-12" r="-24" b="-12"/>
                    <a:stretch>
                      <a:fillRect/>
                    </a:stretch>
                  </pic:blipFill>
                  <pic:spPr bwMode="auto">
                    <a:xfrm>
                      <a:off x="0" y="0"/>
                      <a:ext cx="3648075" cy="4857750"/>
                    </a:xfrm>
                    <a:prstGeom prst="rect">
                      <a:avLst/>
                    </a:prstGeom>
                    <a:solidFill>
                      <a:srgbClr val="FFFFFF"/>
                    </a:solidFill>
                    <a:ln w="9525">
                      <a:noFill/>
                      <a:miter lim="800000"/>
                      <a:headEnd/>
                      <a:tailEnd/>
                    </a:ln>
                  </pic:spPr>
                </pic:pic>
              </a:graphicData>
            </a:graphic>
          </wp:inline>
        </w:drawing>
      </w:r>
    </w:p>
    <w:p w:rsidR="00341ACF" w:rsidRPr="007D1959" w:rsidRDefault="00341ACF" w:rsidP="007D1959">
      <w:pPr>
        <w:jc w:val="both"/>
        <w:rPr>
          <w:rFonts w:asciiTheme="majorHAnsi" w:eastAsia="Calibri" w:hAnsiTheme="majorHAnsi" w:cs="Arial"/>
          <w:b/>
          <w:sz w:val="24"/>
          <w:szCs w:val="24"/>
          <w:lang w:val="sr-Cyrl-CS" w:eastAsia="hi-IN" w:bidi="hi-IN"/>
        </w:rPr>
      </w:pPr>
    </w:p>
    <w:p w:rsidR="00341ACF" w:rsidRPr="007D1959" w:rsidRDefault="00341ACF" w:rsidP="007D1959">
      <w:pPr>
        <w:jc w:val="center"/>
        <w:rPr>
          <w:rFonts w:asciiTheme="majorHAnsi" w:hAnsiTheme="majorHAnsi"/>
          <w:sz w:val="24"/>
          <w:szCs w:val="24"/>
        </w:rPr>
      </w:pPr>
      <w:r w:rsidRPr="007D1959">
        <w:rPr>
          <w:rFonts w:asciiTheme="majorHAnsi" w:eastAsia="Calibri" w:hAnsiTheme="majorHAnsi" w:cs="Arial"/>
          <w:b/>
          <w:sz w:val="24"/>
          <w:szCs w:val="24"/>
          <w:lang w:eastAsia="hi-IN" w:bidi="hi-IN"/>
        </w:rPr>
        <w:t xml:space="preserve">Сајт </w:t>
      </w:r>
      <w:r w:rsidRPr="007D1959">
        <w:rPr>
          <w:rFonts w:asciiTheme="majorHAnsi" w:eastAsia="Calibri" w:hAnsiTheme="majorHAnsi" w:cs="Arial"/>
          <w:b/>
          <w:sz w:val="24"/>
          <w:szCs w:val="24"/>
          <w:lang w:val="en-US" w:eastAsia="hi-IN" w:bidi="hi-IN"/>
        </w:rPr>
        <w:t>o</w:t>
      </w:r>
      <w:r w:rsidRPr="007D1959">
        <w:rPr>
          <w:rFonts w:asciiTheme="majorHAnsi" w:eastAsia="Calibri" w:hAnsiTheme="majorHAnsi" w:cs="Arial"/>
          <w:b/>
          <w:sz w:val="24"/>
          <w:szCs w:val="24"/>
          <w:lang w:eastAsia="hi-IN" w:bidi="hi-IN"/>
        </w:rPr>
        <w:t>рганизатора:</w:t>
      </w:r>
    </w:p>
    <w:p w:rsidR="00341ACF" w:rsidRDefault="007D1959" w:rsidP="007D1959">
      <w:pPr>
        <w:jc w:val="center"/>
        <w:rPr>
          <w:rFonts w:asciiTheme="majorHAnsi" w:eastAsia="Calibri" w:hAnsiTheme="majorHAnsi" w:cs="Arial"/>
          <w:b/>
          <w:sz w:val="24"/>
          <w:szCs w:val="24"/>
          <w:lang w:eastAsia="hi-IN" w:bidi="hi-IN"/>
        </w:rPr>
      </w:pPr>
      <w:r w:rsidRPr="007D1959">
        <w:rPr>
          <w:rFonts w:asciiTheme="majorHAnsi" w:eastAsia="Calibri" w:hAnsiTheme="majorHAnsi" w:cs="Arial"/>
          <w:b/>
          <w:sz w:val="24"/>
          <w:szCs w:val="24"/>
          <w:lang w:eastAsia="hi-IN" w:bidi="hi-IN"/>
        </w:rPr>
        <w:t>http://www.talentica.edu.rs/</w:t>
      </w:r>
    </w:p>
    <w:p w:rsidR="007D1959" w:rsidRDefault="007D1959" w:rsidP="007D1959">
      <w:pPr>
        <w:jc w:val="center"/>
        <w:rPr>
          <w:rFonts w:asciiTheme="majorHAnsi" w:eastAsia="Calibri" w:hAnsiTheme="majorHAnsi" w:cs="Arial"/>
          <w:b/>
          <w:sz w:val="24"/>
          <w:szCs w:val="24"/>
          <w:lang w:eastAsia="hi-IN" w:bidi="hi-IN"/>
        </w:rPr>
      </w:pPr>
      <w:r>
        <w:rPr>
          <w:rFonts w:asciiTheme="majorHAnsi" w:eastAsia="Calibri" w:hAnsiTheme="majorHAnsi" w:cs="Arial"/>
          <w:b/>
          <w:sz w:val="24"/>
          <w:szCs w:val="24"/>
          <w:lang w:eastAsia="hi-IN" w:bidi="hi-IN"/>
        </w:rPr>
        <w:br w:type="page"/>
      </w:r>
    </w:p>
    <w:p w:rsidR="007D1959" w:rsidRDefault="007D1959" w:rsidP="007D1959">
      <w:pPr>
        <w:jc w:val="center"/>
        <w:rPr>
          <w:rFonts w:asciiTheme="majorHAnsi" w:hAnsiTheme="majorHAnsi"/>
          <w:sz w:val="24"/>
          <w:szCs w:val="24"/>
        </w:rPr>
      </w:pPr>
    </w:p>
    <w:p w:rsidR="00F276E2" w:rsidRPr="00F276E2" w:rsidRDefault="00F276E2" w:rsidP="007D1959">
      <w:pPr>
        <w:jc w:val="center"/>
        <w:rPr>
          <w:rFonts w:asciiTheme="majorHAnsi" w:hAnsiTheme="majorHAnsi"/>
          <w:sz w:val="24"/>
          <w:szCs w:val="24"/>
        </w:rPr>
      </w:pPr>
    </w:p>
    <w:p w:rsidR="00341ACF" w:rsidRPr="00F276E2" w:rsidRDefault="00341ACF" w:rsidP="007D1959">
      <w:pPr>
        <w:jc w:val="center"/>
        <w:rPr>
          <w:rFonts w:asciiTheme="majorHAnsi" w:hAnsiTheme="majorHAnsi"/>
          <w:sz w:val="28"/>
          <w:szCs w:val="28"/>
        </w:rPr>
      </w:pPr>
      <w:r w:rsidRPr="00F276E2">
        <w:rPr>
          <w:rFonts w:asciiTheme="majorHAnsi" w:hAnsiTheme="majorHAnsi"/>
          <w:b/>
          <w:sz w:val="28"/>
          <w:szCs w:val="28"/>
          <w:lang w:val="sr-Cyrl-CS"/>
        </w:rPr>
        <w:t>Предговор</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Сваком почетнику у истраживању, углавном није познато шта се може истраживати и на који начин, па му је одмах на почетку, потребна одговарајућа помоћ.</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Припреме за израду научноистраживачког рада спроводе се у Регионалним центрима за таленте, и обухватају:</w:t>
      </w:r>
    </w:p>
    <w:p w:rsidR="00341ACF" w:rsidRPr="007D1959" w:rsidRDefault="00341ACF" w:rsidP="007D1959">
      <w:pPr>
        <w:jc w:val="both"/>
        <w:rPr>
          <w:rFonts w:asciiTheme="majorHAnsi" w:hAnsiTheme="majorHAnsi"/>
          <w:sz w:val="24"/>
          <w:szCs w:val="24"/>
          <w:lang w:val="sr-Cyrl-CS"/>
        </w:rPr>
      </w:pPr>
    </w:p>
    <w:p w:rsidR="00341ACF" w:rsidRPr="007D1959" w:rsidRDefault="00341ACF" w:rsidP="007D1959">
      <w:pPr>
        <w:numPr>
          <w:ilvl w:val="0"/>
          <w:numId w:val="3"/>
        </w:numPr>
        <w:tabs>
          <w:tab w:val="clear" w:pos="720"/>
          <w:tab w:val="left" w:pos="567"/>
        </w:tabs>
        <w:ind w:left="0" w:firstLine="0"/>
        <w:rPr>
          <w:rFonts w:asciiTheme="majorHAnsi" w:hAnsiTheme="majorHAnsi"/>
          <w:sz w:val="24"/>
          <w:szCs w:val="24"/>
        </w:rPr>
      </w:pPr>
      <w:r w:rsidRPr="007D1959">
        <w:rPr>
          <w:rFonts w:asciiTheme="majorHAnsi" w:hAnsiTheme="majorHAnsi"/>
          <w:sz w:val="24"/>
          <w:szCs w:val="24"/>
          <w:lang w:val="sr-Cyrl-CS"/>
        </w:rPr>
        <w:t>предавања,</w:t>
      </w:r>
    </w:p>
    <w:p w:rsidR="00341ACF" w:rsidRPr="007D1959" w:rsidRDefault="00341ACF" w:rsidP="007D1959">
      <w:pPr>
        <w:numPr>
          <w:ilvl w:val="0"/>
          <w:numId w:val="3"/>
        </w:numPr>
        <w:tabs>
          <w:tab w:val="clear" w:pos="720"/>
          <w:tab w:val="left" w:pos="567"/>
        </w:tabs>
        <w:ind w:left="0" w:firstLine="0"/>
        <w:rPr>
          <w:rFonts w:asciiTheme="majorHAnsi" w:hAnsiTheme="majorHAnsi"/>
          <w:sz w:val="24"/>
          <w:szCs w:val="24"/>
        </w:rPr>
      </w:pPr>
      <w:r w:rsidRPr="007D1959">
        <w:rPr>
          <w:rFonts w:asciiTheme="majorHAnsi" w:hAnsiTheme="majorHAnsi"/>
          <w:sz w:val="24"/>
          <w:szCs w:val="24"/>
          <w:lang w:val="sr-Cyrl-CS"/>
        </w:rPr>
        <w:t>вежбе,</w:t>
      </w:r>
    </w:p>
    <w:p w:rsidR="00341ACF" w:rsidRPr="007D1959" w:rsidRDefault="00341ACF" w:rsidP="007D1959">
      <w:pPr>
        <w:numPr>
          <w:ilvl w:val="0"/>
          <w:numId w:val="3"/>
        </w:numPr>
        <w:tabs>
          <w:tab w:val="clear" w:pos="720"/>
          <w:tab w:val="left" w:pos="567"/>
        </w:tabs>
        <w:ind w:left="0" w:firstLine="0"/>
        <w:rPr>
          <w:rFonts w:asciiTheme="majorHAnsi" w:hAnsiTheme="majorHAnsi"/>
          <w:sz w:val="24"/>
          <w:szCs w:val="24"/>
        </w:rPr>
      </w:pPr>
      <w:r w:rsidRPr="007D1959">
        <w:rPr>
          <w:rFonts w:asciiTheme="majorHAnsi" w:hAnsiTheme="majorHAnsi"/>
          <w:sz w:val="24"/>
          <w:szCs w:val="24"/>
          <w:lang w:val="sr-Cyrl-CS"/>
        </w:rPr>
        <w:t>избор теме.</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У жељи да се помогне потенцијално даровитим ученицима, и да се отклоне евентуалне тешкоће око писања рада, као и да се убрза и уједначи техничка припрема истих, у тексту који следи наводе се смернице које методолошки и илустровано упућују сваког полазника на:</w:t>
      </w:r>
    </w:p>
    <w:p w:rsidR="00341ACF" w:rsidRPr="007D1959" w:rsidRDefault="00341ACF" w:rsidP="007D1959">
      <w:pPr>
        <w:rPr>
          <w:rFonts w:asciiTheme="majorHAnsi" w:hAnsiTheme="majorHAnsi"/>
          <w:sz w:val="24"/>
          <w:szCs w:val="24"/>
          <w:lang w:val="sr-Cyrl-CS"/>
        </w:rPr>
      </w:pPr>
    </w:p>
    <w:p w:rsidR="00341ACF" w:rsidRPr="007D1959" w:rsidRDefault="00341ACF" w:rsidP="007D1959">
      <w:pPr>
        <w:numPr>
          <w:ilvl w:val="1"/>
          <w:numId w:val="3"/>
        </w:numPr>
        <w:tabs>
          <w:tab w:val="clear" w:pos="1080"/>
          <w:tab w:val="left" w:pos="567"/>
        </w:tabs>
        <w:ind w:left="0" w:firstLine="0"/>
        <w:rPr>
          <w:rFonts w:asciiTheme="majorHAnsi" w:hAnsiTheme="majorHAnsi"/>
          <w:sz w:val="24"/>
          <w:szCs w:val="24"/>
        </w:rPr>
      </w:pPr>
      <w:r w:rsidRPr="007D1959">
        <w:rPr>
          <w:rFonts w:asciiTheme="majorHAnsi" w:hAnsiTheme="majorHAnsi"/>
          <w:sz w:val="24"/>
          <w:szCs w:val="24"/>
          <w:lang w:val="sr-Cyrl-CS"/>
        </w:rPr>
        <w:t>Начин писања научноистраживачког</w:t>
      </w:r>
      <w:r w:rsidRPr="007D1959">
        <w:rPr>
          <w:rFonts w:asciiTheme="majorHAnsi" w:hAnsiTheme="majorHAnsi"/>
          <w:sz w:val="24"/>
          <w:szCs w:val="24"/>
          <w:lang w:val="ru-RU"/>
        </w:rPr>
        <w:t xml:space="preserve"> /истраживачког/</w:t>
      </w:r>
      <w:r w:rsidRPr="007D1959">
        <w:rPr>
          <w:rFonts w:asciiTheme="majorHAnsi" w:hAnsiTheme="majorHAnsi"/>
          <w:sz w:val="24"/>
          <w:szCs w:val="24"/>
          <w:lang w:val="sr-Cyrl-CS"/>
        </w:rPr>
        <w:t xml:space="preserve"> рада,</w:t>
      </w:r>
    </w:p>
    <w:p w:rsidR="00341ACF" w:rsidRPr="007D1959" w:rsidRDefault="00341ACF" w:rsidP="007D1959">
      <w:pPr>
        <w:numPr>
          <w:ilvl w:val="1"/>
          <w:numId w:val="3"/>
        </w:numPr>
        <w:tabs>
          <w:tab w:val="clear" w:pos="1080"/>
          <w:tab w:val="left" w:pos="567"/>
        </w:tabs>
        <w:ind w:left="0" w:firstLine="0"/>
        <w:rPr>
          <w:rFonts w:asciiTheme="majorHAnsi" w:hAnsiTheme="majorHAnsi"/>
          <w:sz w:val="24"/>
          <w:szCs w:val="24"/>
        </w:rPr>
      </w:pPr>
      <w:r w:rsidRPr="007D1959">
        <w:rPr>
          <w:rFonts w:asciiTheme="majorHAnsi" w:hAnsiTheme="majorHAnsi"/>
          <w:sz w:val="24"/>
          <w:szCs w:val="24"/>
          <w:lang w:val="sr-Cyrl-CS"/>
        </w:rPr>
        <w:t>Техничку обраду резултата научноистраживачког</w:t>
      </w:r>
      <w:r w:rsidRPr="007D1959">
        <w:rPr>
          <w:rFonts w:asciiTheme="majorHAnsi" w:hAnsiTheme="majorHAnsi"/>
          <w:sz w:val="24"/>
          <w:szCs w:val="24"/>
          <w:lang w:val="ru-RU"/>
        </w:rPr>
        <w:t xml:space="preserve"> /истраживачког/</w:t>
      </w:r>
      <w:r w:rsidRPr="007D1959">
        <w:rPr>
          <w:rFonts w:asciiTheme="majorHAnsi" w:hAnsiTheme="majorHAnsi"/>
          <w:sz w:val="24"/>
          <w:szCs w:val="24"/>
          <w:lang w:val="sr-Cyrl-CS"/>
        </w:rPr>
        <w:t xml:space="preserve"> рада.</w:t>
      </w:r>
    </w:p>
    <w:p w:rsidR="00341ACF" w:rsidRPr="007D1959" w:rsidRDefault="00341ACF" w:rsidP="007D1959">
      <w:pPr>
        <w:jc w:val="both"/>
        <w:rPr>
          <w:rFonts w:asciiTheme="majorHAnsi" w:hAnsiTheme="majorHAnsi"/>
          <w:b/>
          <w:bCs/>
          <w:sz w:val="24"/>
          <w:szCs w:val="24"/>
          <w:lang w:val="sr-Cyrl-CS"/>
        </w:rPr>
      </w:pPr>
    </w:p>
    <w:p w:rsidR="00341ACF" w:rsidRPr="007D1959" w:rsidRDefault="00341ACF" w:rsidP="007D1959">
      <w:pPr>
        <w:pStyle w:val="BodyText3"/>
        <w:numPr>
          <w:ilvl w:val="0"/>
          <w:numId w:val="7"/>
        </w:numPr>
        <w:tabs>
          <w:tab w:val="clear" w:pos="0"/>
          <w:tab w:val="num" w:pos="426"/>
        </w:tabs>
        <w:spacing w:after="0"/>
        <w:ind w:left="426" w:hanging="426"/>
        <w:jc w:val="both"/>
        <w:rPr>
          <w:rFonts w:asciiTheme="majorHAnsi" w:hAnsiTheme="majorHAnsi"/>
          <w:sz w:val="24"/>
          <w:szCs w:val="24"/>
        </w:rPr>
      </w:pPr>
      <w:r w:rsidRPr="007D1959">
        <w:rPr>
          <w:rFonts w:asciiTheme="majorHAnsi" w:hAnsiTheme="majorHAnsi"/>
          <w:sz w:val="24"/>
          <w:szCs w:val="24"/>
          <w:lang w:val="ru-RU"/>
        </w:rPr>
        <w:t xml:space="preserve">Под </w:t>
      </w:r>
      <w:r w:rsidRPr="007D1959">
        <w:rPr>
          <w:rFonts w:asciiTheme="majorHAnsi" w:hAnsiTheme="majorHAnsi"/>
          <w:b/>
          <w:sz w:val="24"/>
          <w:szCs w:val="24"/>
          <w:lang w:val="ru-RU"/>
        </w:rPr>
        <w:t>научноистраживачким радом</w:t>
      </w:r>
      <w:r w:rsidRPr="007D1959">
        <w:rPr>
          <w:rFonts w:asciiTheme="majorHAnsi" w:hAnsiTheme="majorHAnsi"/>
          <w:sz w:val="24"/>
          <w:szCs w:val="24"/>
          <w:lang w:val="ru-RU"/>
        </w:rPr>
        <w:t xml:space="preserve"> сматра се онај рад код кога је примењен научни метод у истраживањима и који открива непознате чињенице и релације објашњава законитости међу појавама,</w:t>
      </w:r>
    </w:p>
    <w:p w:rsidR="00341ACF" w:rsidRPr="007D1959" w:rsidRDefault="00341ACF" w:rsidP="007D1959">
      <w:pPr>
        <w:pStyle w:val="BodyText3"/>
        <w:numPr>
          <w:ilvl w:val="0"/>
          <w:numId w:val="7"/>
        </w:numPr>
        <w:tabs>
          <w:tab w:val="clear" w:pos="0"/>
          <w:tab w:val="num" w:pos="426"/>
        </w:tabs>
        <w:spacing w:after="0"/>
        <w:ind w:left="426" w:hanging="426"/>
        <w:jc w:val="both"/>
        <w:rPr>
          <w:rFonts w:asciiTheme="majorHAnsi" w:hAnsiTheme="majorHAnsi"/>
          <w:sz w:val="24"/>
          <w:szCs w:val="24"/>
        </w:rPr>
      </w:pPr>
      <w:r w:rsidRPr="007D1959">
        <w:rPr>
          <w:rFonts w:asciiTheme="majorHAnsi" w:hAnsiTheme="majorHAnsi"/>
          <w:sz w:val="24"/>
          <w:szCs w:val="24"/>
          <w:lang w:val="ru-RU"/>
        </w:rPr>
        <w:t xml:space="preserve">Под </w:t>
      </w:r>
      <w:r w:rsidRPr="007D1959">
        <w:rPr>
          <w:rFonts w:asciiTheme="majorHAnsi" w:hAnsiTheme="majorHAnsi"/>
          <w:b/>
          <w:sz w:val="24"/>
          <w:szCs w:val="24"/>
          <w:lang w:val="ru-RU"/>
        </w:rPr>
        <w:t>истраживачким радом</w:t>
      </w:r>
      <w:r w:rsidRPr="007D1959">
        <w:rPr>
          <w:rFonts w:asciiTheme="majorHAnsi" w:hAnsiTheme="majorHAnsi"/>
          <w:sz w:val="24"/>
          <w:szCs w:val="24"/>
          <w:lang w:val="ru-RU"/>
        </w:rPr>
        <w:t xml:space="preserve"> сматра се онај рад, чији је главни задатак прикупљање познатих научних чињеница и долажење до резултата који се могу, у циљу преноса научних резултата у пракси, користити без доказивања одређене претпоставке – хипотезе.</w:t>
      </w:r>
    </w:p>
    <w:p w:rsidR="00341ACF" w:rsidRPr="007D1959" w:rsidRDefault="00341ACF" w:rsidP="007D1959">
      <w:pPr>
        <w:jc w:val="both"/>
        <w:rPr>
          <w:rFonts w:asciiTheme="majorHAnsi" w:hAnsiTheme="majorHAnsi"/>
          <w:b/>
          <w:bCs/>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b/>
          <w:bCs/>
          <w:sz w:val="24"/>
          <w:szCs w:val="24"/>
          <w:lang w:val="sr-Cyrl-CS"/>
        </w:rPr>
        <w:t>Уколико неко од полазника у свом раду не примени дате смернице у овом упутству аутоматски ће бити дисквалификован и тиме изгубити право да са својим радом учествује на такмичењу.</w:t>
      </w:r>
    </w:p>
    <w:p w:rsidR="00341ACF" w:rsidRPr="007D1959" w:rsidRDefault="00341ACF" w:rsidP="007D1959">
      <w:pPr>
        <w:jc w:val="both"/>
        <w:rPr>
          <w:rFonts w:asciiTheme="majorHAnsi" w:hAnsiTheme="majorHAnsi"/>
          <w:b/>
          <w:bCs/>
          <w:sz w:val="24"/>
          <w:szCs w:val="24"/>
          <w:lang w:val="sr-Cyrl-CS"/>
        </w:rPr>
      </w:pPr>
    </w:p>
    <w:p w:rsidR="00341ACF" w:rsidRPr="007D1959" w:rsidRDefault="00341ACF" w:rsidP="007D1959">
      <w:pPr>
        <w:rPr>
          <w:rFonts w:asciiTheme="majorHAnsi" w:hAnsiTheme="majorHAnsi"/>
          <w:sz w:val="24"/>
          <w:szCs w:val="24"/>
        </w:rPr>
      </w:pPr>
      <w:r w:rsidRPr="007D1959">
        <w:rPr>
          <w:rFonts w:asciiTheme="majorHAnsi" w:hAnsiTheme="majorHAnsi"/>
          <w:sz w:val="24"/>
          <w:szCs w:val="24"/>
          <w:u w:val="single"/>
          <w:lang w:val="sr-Cyrl-CS"/>
        </w:rPr>
        <w:t>Напомена</w:t>
      </w:r>
      <w:r w:rsidRPr="007D1959">
        <w:rPr>
          <w:rFonts w:asciiTheme="majorHAnsi" w:hAnsiTheme="majorHAnsi"/>
          <w:sz w:val="24"/>
          <w:szCs w:val="24"/>
          <w:lang w:val="sr-Cyrl-CS"/>
        </w:rPr>
        <w:t>:</w:t>
      </w:r>
    </w:p>
    <w:p w:rsidR="00341ACF" w:rsidRPr="007D1959" w:rsidRDefault="00341ACF" w:rsidP="007D1959">
      <w:pPr>
        <w:rPr>
          <w:rFonts w:asciiTheme="majorHAnsi" w:hAnsiTheme="majorHAnsi"/>
          <w:sz w:val="24"/>
          <w:szCs w:val="24"/>
          <w:lang w:val="sr-Cyrl-CS"/>
        </w:rPr>
      </w:pPr>
    </w:p>
    <w:p w:rsidR="00341ACF" w:rsidRPr="007D1959" w:rsidRDefault="00341ACF" w:rsidP="00F276E2">
      <w:pPr>
        <w:numPr>
          <w:ilvl w:val="0"/>
          <w:numId w:val="6"/>
        </w:numPr>
        <w:tabs>
          <w:tab w:val="clear" w:pos="720"/>
          <w:tab w:val="left" w:pos="567"/>
        </w:tabs>
        <w:ind w:left="567" w:hanging="567"/>
        <w:jc w:val="both"/>
        <w:rPr>
          <w:rFonts w:asciiTheme="majorHAnsi" w:hAnsiTheme="majorHAnsi"/>
          <w:sz w:val="24"/>
          <w:szCs w:val="24"/>
        </w:rPr>
      </w:pPr>
      <w:r w:rsidRPr="007D1959">
        <w:rPr>
          <w:rFonts w:asciiTheme="majorHAnsi" w:hAnsiTheme="majorHAnsi"/>
          <w:sz w:val="24"/>
          <w:szCs w:val="24"/>
          <w:lang w:val="sr-Cyrl-CS"/>
        </w:rPr>
        <w:t>Један научноистраживачки рад може бранити највише два полазника</w:t>
      </w:r>
      <w:r w:rsidR="007D1959">
        <w:rPr>
          <w:rFonts w:asciiTheme="majorHAnsi" w:hAnsiTheme="majorHAnsi"/>
          <w:sz w:val="24"/>
          <w:szCs w:val="24"/>
          <w:lang w:val="sr-Cyrl-CS"/>
        </w:rPr>
        <w:t>–</w:t>
      </w:r>
      <w:r w:rsidRPr="007D1959">
        <w:rPr>
          <w:rFonts w:asciiTheme="majorHAnsi" w:hAnsiTheme="majorHAnsi"/>
          <w:sz w:val="24"/>
          <w:szCs w:val="24"/>
          <w:lang w:val="sr-Cyrl-CS"/>
        </w:rPr>
        <w:t>аутора, или један полазник</w:t>
      </w:r>
      <w:r w:rsidR="00F276E2">
        <w:rPr>
          <w:rFonts w:asciiTheme="majorHAnsi" w:hAnsiTheme="majorHAnsi"/>
          <w:sz w:val="24"/>
          <w:szCs w:val="24"/>
          <w:lang w:val="sr-Cyrl-CS"/>
        </w:rPr>
        <w:t>–</w:t>
      </w:r>
      <w:r w:rsidRPr="007D1959">
        <w:rPr>
          <w:rFonts w:asciiTheme="majorHAnsi" w:hAnsiTheme="majorHAnsi"/>
          <w:sz w:val="24"/>
          <w:szCs w:val="24"/>
          <w:lang w:val="sr-Cyrl-CS"/>
        </w:rPr>
        <w:t>аутор самостално.</w:t>
      </w:r>
    </w:p>
    <w:p w:rsidR="00341ACF" w:rsidRPr="007D1959" w:rsidRDefault="00341ACF" w:rsidP="00F276E2">
      <w:pPr>
        <w:numPr>
          <w:ilvl w:val="0"/>
          <w:numId w:val="6"/>
        </w:numPr>
        <w:tabs>
          <w:tab w:val="clear" w:pos="720"/>
          <w:tab w:val="left" w:pos="567"/>
        </w:tabs>
        <w:ind w:left="567" w:hanging="567"/>
        <w:jc w:val="both"/>
        <w:rPr>
          <w:rFonts w:asciiTheme="majorHAnsi" w:hAnsiTheme="majorHAnsi"/>
          <w:sz w:val="24"/>
          <w:szCs w:val="24"/>
        </w:rPr>
      </w:pPr>
      <w:r w:rsidRPr="007D1959">
        <w:rPr>
          <w:rFonts w:asciiTheme="majorHAnsi" w:hAnsiTheme="majorHAnsi"/>
          <w:sz w:val="24"/>
          <w:szCs w:val="24"/>
          <w:lang w:val="sr-Cyrl-CS"/>
        </w:rPr>
        <w:t>Рад за који се испостави да је већ обрађиван у предходном периоду аутоматски ће бити елиминисан.</w:t>
      </w:r>
    </w:p>
    <w:p w:rsidR="00341ACF" w:rsidRPr="007D1959" w:rsidRDefault="00341ACF" w:rsidP="00F276E2">
      <w:pPr>
        <w:numPr>
          <w:ilvl w:val="0"/>
          <w:numId w:val="6"/>
        </w:numPr>
        <w:tabs>
          <w:tab w:val="clear" w:pos="720"/>
          <w:tab w:val="left" w:pos="567"/>
        </w:tabs>
        <w:ind w:left="567" w:hanging="567"/>
        <w:jc w:val="both"/>
        <w:rPr>
          <w:rFonts w:asciiTheme="majorHAnsi" w:hAnsiTheme="majorHAnsi"/>
          <w:sz w:val="24"/>
          <w:szCs w:val="24"/>
        </w:rPr>
      </w:pPr>
      <w:r w:rsidRPr="007D1959">
        <w:rPr>
          <w:rFonts w:asciiTheme="majorHAnsi" w:hAnsiTheme="majorHAnsi"/>
          <w:sz w:val="24"/>
          <w:szCs w:val="24"/>
          <w:lang w:val="sr-Cyrl-CS"/>
        </w:rPr>
        <w:t>Један полазник може учествовати са радом из само једне</w:t>
      </w:r>
      <w:r w:rsidRPr="007D1959">
        <w:rPr>
          <w:rFonts w:asciiTheme="majorHAnsi" w:hAnsiTheme="majorHAnsi"/>
          <w:sz w:val="24"/>
          <w:szCs w:val="24"/>
          <w:lang w:val="ru-RU"/>
        </w:rPr>
        <w:t xml:space="preserve"> научне</w:t>
      </w:r>
      <w:r w:rsidRPr="007D1959">
        <w:rPr>
          <w:rFonts w:asciiTheme="majorHAnsi" w:hAnsiTheme="majorHAnsi"/>
          <w:sz w:val="24"/>
          <w:szCs w:val="24"/>
          <w:lang w:val="sr-Cyrl-CS"/>
        </w:rPr>
        <w:t xml:space="preserve"> области.</w:t>
      </w:r>
    </w:p>
    <w:p w:rsidR="00341ACF" w:rsidRPr="007D1959" w:rsidRDefault="00F276E2" w:rsidP="007D1959">
      <w:pPr>
        <w:rPr>
          <w:rFonts w:asciiTheme="majorHAnsi" w:hAnsiTheme="majorHAnsi"/>
          <w:sz w:val="24"/>
          <w:szCs w:val="24"/>
          <w:lang w:val="sr-Cyrl-CS"/>
        </w:rPr>
      </w:pPr>
      <w:r>
        <w:rPr>
          <w:rFonts w:asciiTheme="majorHAnsi" w:hAnsiTheme="majorHAnsi"/>
          <w:sz w:val="24"/>
          <w:szCs w:val="24"/>
          <w:lang w:val="sr-Cyrl-CS"/>
        </w:rPr>
        <w:br w:type="page"/>
      </w:r>
    </w:p>
    <w:p w:rsidR="00341ACF" w:rsidRPr="007D1959" w:rsidRDefault="00341ACF" w:rsidP="007D1959">
      <w:pPr>
        <w:jc w:val="both"/>
        <w:rPr>
          <w:rFonts w:asciiTheme="majorHAnsi" w:hAnsiTheme="majorHAnsi"/>
          <w:sz w:val="24"/>
          <w:szCs w:val="24"/>
          <w:lang w:val="sr-Cyrl-CS"/>
        </w:rPr>
      </w:pPr>
    </w:p>
    <w:p w:rsidR="00341ACF" w:rsidRPr="00F276E2" w:rsidRDefault="00341ACF" w:rsidP="00F276E2">
      <w:pPr>
        <w:jc w:val="center"/>
        <w:rPr>
          <w:rFonts w:asciiTheme="majorHAnsi" w:hAnsiTheme="majorHAnsi"/>
          <w:sz w:val="28"/>
          <w:szCs w:val="28"/>
        </w:rPr>
      </w:pPr>
      <w:r w:rsidRPr="00F276E2">
        <w:rPr>
          <w:rFonts w:asciiTheme="majorHAnsi" w:hAnsiTheme="majorHAnsi"/>
          <w:b/>
          <w:sz w:val="28"/>
          <w:szCs w:val="28"/>
          <w:lang w:val="ru-RU"/>
        </w:rPr>
        <w:t>1</w:t>
      </w:r>
      <w:r w:rsidR="00F276E2" w:rsidRPr="00F276E2">
        <w:rPr>
          <w:rFonts w:asciiTheme="majorHAnsi" w:hAnsiTheme="majorHAnsi"/>
          <w:b/>
          <w:sz w:val="28"/>
          <w:szCs w:val="28"/>
          <w:lang w:val="ru-RU"/>
        </w:rPr>
        <w:t>.</w:t>
      </w:r>
      <w:r w:rsidRPr="00F276E2">
        <w:rPr>
          <w:rFonts w:asciiTheme="majorHAnsi" w:hAnsiTheme="majorHAnsi"/>
          <w:b/>
          <w:sz w:val="28"/>
          <w:szCs w:val="28"/>
          <w:lang w:val="ru-RU"/>
        </w:rPr>
        <w:t xml:space="preserve"> </w:t>
      </w:r>
      <w:r w:rsidRPr="00F276E2">
        <w:rPr>
          <w:rFonts w:asciiTheme="majorHAnsi" w:hAnsiTheme="majorHAnsi"/>
          <w:b/>
          <w:sz w:val="28"/>
          <w:szCs w:val="28"/>
          <w:lang w:val="sr-Cyrl-CS"/>
        </w:rPr>
        <w:t>Начин писања научноистраживачког</w:t>
      </w:r>
      <w:r w:rsidR="00F276E2" w:rsidRPr="00F276E2">
        <w:rPr>
          <w:rFonts w:asciiTheme="majorHAnsi" w:hAnsiTheme="majorHAnsi"/>
          <w:b/>
          <w:sz w:val="28"/>
          <w:szCs w:val="28"/>
          <w:lang w:val="ru-RU"/>
        </w:rPr>
        <w:t>/истраживачког</w:t>
      </w:r>
      <w:r w:rsidRPr="00F276E2">
        <w:rPr>
          <w:rFonts w:asciiTheme="majorHAnsi" w:hAnsiTheme="majorHAnsi"/>
          <w:b/>
          <w:sz w:val="28"/>
          <w:szCs w:val="28"/>
          <w:lang w:val="sr-Cyrl-CS"/>
        </w:rPr>
        <w:t xml:space="preserve"> рада</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Писање научноистраживачког рада подразумева унапред осмишљен и разрађен концепт /план/ рада.</w:t>
      </w:r>
    </w:p>
    <w:p w:rsidR="00341ACF" w:rsidRPr="007D1959" w:rsidRDefault="00341ACF" w:rsidP="007D1959">
      <w:pPr>
        <w:ind w:firstLine="720"/>
        <w:rPr>
          <w:rFonts w:asciiTheme="majorHAnsi" w:hAnsiTheme="majorHAnsi"/>
          <w:sz w:val="24"/>
          <w:szCs w:val="24"/>
        </w:rPr>
      </w:pPr>
      <w:r w:rsidRPr="007D1959">
        <w:rPr>
          <w:rFonts w:asciiTheme="majorHAnsi" w:hAnsiTheme="majorHAnsi"/>
          <w:sz w:val="24"/>
          <w:szCs w:val="24"/>
          <w:lang w:val="sr-Cyrl-CS"/>
        </w:rPr>
        <w:t xml:space="preserve">За свако истраживање план писања садржи структуру рада. </w:t>
      </w:r>
    </w:p>
    <w:p w:rsidR="00341ACF" w:rsidRPr="007D1959" w:rsidRDefault="00341ACF" w:rsidP="00F276E2">
      <w:pPr>
        <w:ind w:firstLine="720"/>
        <w:rPr>
          <w:rFonts w:asciiTheme="majorHAnsi" w:hAnsiTheme="majorHAnsi"/>
          <w:sz w:val="24"/>
          <w:szCs w:val="24"/>
        </w:rPr>
      </w:pPr>
      <w:r w:rsidRPr="007D1959">
        <w:rPr>
          <w:rFonts w:asciiTheme="majorHAnsi" w:hAnsiTheme="majorHAnsi"/>
          <w:sz w:val="24"/>
          <w:szCs w:val="24"/>
          <w:lang w:val="sr-Cyrl-CS"/>
        </w:rPr>
        <w:t>Структура рада обухвата следеће делове:</w:t>
      </w:r>
    </w:p>
    <w:p w:rsidR="00341ACF" w:rsidRPr="007D1959" w:rsidRDefault="00341ACF" w:rsidP="007D1959">
      <w:pPr>
        <w:rPr>
          <w:rFonts w:asciiTheme="majorHAnsi" w:hAnsiTheme="majorHAnsi"/>
          <w:sz w:val="24"/>
          <w:szCs w:val="24"/>
          <w:lang w:val="sr-Cyrl-CS"/>
        </w:rPr>
      </w:pP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а.  Наслов рада</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б.  Резиме</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ц.  Увод</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д.  Листу симбола</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е.  Материјал и методику рада</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ф.  Резултате истраживања и дискусију</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 xml:space="preserve">и.  Закључак </w:t>
      </w:r>
    </w:p>
    <w:p w:rsidR="00341ACF" w:rsidRPr="007D1959" w:rsidRDefault="00341ACF" w:rsidP="007D1959">
      <w:pPr>
        <w:rPr>
          <w:rFonts w:asciiTheme="majorHAnsi" w:hAnsiTheme="majorHAnsi"/>
          <w:sz w:val="24"/>
          <w:szCs w:val="24"/>
        </w:rPr>
      </w:pPr>
      <w:r w:rsidRPr="007D1959">
        <w:rPr>
          <w:rFonts w:asciiTheme="majorHAnsi" w:hAnsiTheme="majorHAnsi"/>
          <w:b/>
          <w:sz w:val="24"/>
          <w:szCs w:val="24"/>
          <w:lang w:val="sr-Cyrl-CS"/>
        </w:rPr>
        <w:t>ј.  Литературу</w:t>
      </w:r>
    </w:p>
    <w:p w:rsidR="00341ACF" w:rsidRPr="007D1959" w:rsidRDefault="00341ACF" w:rsidP="007D1959">
      <w:pPr>
        <w:rPr>
          <w:rFonts w:asciiTheme="majorHAnsi" w:hAnsiTheme="majorHAnsi"/>
          <w:b/>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b/>
          <w:sz w:val="24"/>
          <w:szCs w:val="24"/>
          <w:lang w:val="sr-Cyrl-CS"/>
        </w:rPr>
        <w:t>Ови делови структуре су поглавља у раду и пишу се као поднаслови. Сваки од наведених поднаслова има своју унутрашњу структуру са карактеристикама које ће у даљем тексту бити детаљно дефинисане и описане.</w:t>
      </w:r>
    </w:p>
    <w:p w:rsidR="00341ACF" w:rsidRPr="007D1959" w:rsidRDefault="00341ACF" w:rsidP="007D1959">
      <w:pPr>
        <w:jc w:val="both"/>
        <w:rPr>
          <w:rFonts w:asciiTheme="majorHAnsi" w:hAnsiTheme="majorHAnsi"/>
          <w:b/>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а.  Наслов рада</w:t>
      </w:r>
    </w:p>
    <w:p w:rsidR="00341ACF" w:rsidRPr="007D1959" w:rsidRDefault="00341ACF" w:rsidP="007D1959">
      <w:pPr>
        <w:rPr>
          <w:rFonts w:asciiTheme="majorHAnsi" w:hAnsiTheme="majorHAnsi"/>
          <w:b/>
          <w:sz w:val="24"/>
          <w:szCs w:val="24"/>
          <w:lang w:val="ru-RU"/>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Наслов рада је потврђена или модификована радна формулација постављеног питања за научно истраживање. </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У сваком наслову битно је истаћи тежиште истраживања, без оптерећења сувишним речима. Зато наслов мора бити кратак, јасан, прецизан привлачан и инветиван.</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Познати светски часописи ограничавају дужину наслова на 50-55 слова.</w:t>
      </w:r>
    </w:p>
    <w:p w:rsidR="00341ACF" w:rsidRPr="007D1959" w:rsidRDefault="00341ACF" w:rsidP="007D1959">
      <w:pPr>
        <w:rPr>
          <w:rFonts w:asciiTheme="majorHAnsi" w:hAnsiTheme="majorHAnsi"/>
          <w:b/>
          <w:sz w:val="24"/>
          <w:szCs w:val="24"/>
          <w:lang w:val="sr-Cyrl-CS"/>
        </w:rPr>
      </w:pPr>
    </w:p>
    <w:p w:rsidR="00341ACF" w:rsidRPr="007D1959" w:rsidRDefault="00341ACF" w:rsidP="007D1959">
      <w:pPr>
        <w:ind w:firstLine="720"/>
        <w:rPr>
          <w:rFonts w:asciiTheme="majorHAnsi" w:hAnsiTheme="majorHAnsi"/>
          <w:sz w:val="24"/>
          <w:szCs w:val="24"/>
        </w:rPr>
      </w:pPr>
      <w:r w:rsidRPr="007D1959">
        <w:rPr>
          <w:rFonts w:asciiTheme="majorHAnsi" w:hAnsiTheme="majorHAnsi"/>
          <w:b/>
          <w:sz w:val="24"/>
          <w:szCs w:val="24"/>
          <w:lang w:val="sr-Cyrl-CS"/>
        </w:rPr>
        <w:t>Максимална дужина наслова може бити 70 слова.</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Наслов рада пише</w:t>
      </w:r>
      <w:r w:rsidRPr="007D1959">
        <w:rPr>
          <w:rFonts w:asciiTheme="majorHAnsi" w:hAnsiTheme="majorHAnsi"/>
          <w:sz w:val="24"/>
          <w:szCs w:val="24"/>
        </w:rPr>
        <w:t xml:space="preserve"> се </w:t>
      </w:r>
      <w:r w:rsidRPr="007D1959">
        <w:rPr>
          <w:rFonts w:asciiTheme="majorHAnsi" w:hAnsiTheme="majorHAnsi"/>
          <w:sz w:val="24"/>
          <w:szCs w:val="24"/>
          <w:lang w:val="sr-Cyrl-CS"/>
        </w:rPr>
        <w:t>на српском и енглеском језику центрирано, великим словима. Испод наслова рада пишу се имена аутора, разред и школа, назив центра за таленте и пуно име и презиме ментора са титулом, звањем и местом запослења.</w:t>
      </w:r>
    </w:p>
    <w:p w:rsidR="00341ACF" w:rsidRPr="007D1959" w:rsidRDefault="00341ACF" w:rsidP="007D1959">
      <w:pPr>
        <w:rPr>
          <w:rFonts w:asciiTheme="majorHAnsi" w:hAnsiTheme="majorHAnsi"/>
          <w:sz w:val="24"/>
          <w:szCs w:val="24"/>
          <w:lang w:val="sr-Cyrl-CS"/>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б.  Резиме</w:t>
      </w:r>
    </w:p>
    <w:p w:rsidR="00341ACF" w:rsidRPr="007D1959" w:rsidRDefault="00341ACF" w:rsidP="007D1959">
      <w:pPr>
        <w:rPr>
          <w:rFonts w:asciiTheme="majorHAnsi" w:hAnsiTheme="majorHAnsi"/>
          <w:sz w:val="24"/>
          <w:szCs w:val="24"/>
          <w:lang w:val="sr-Cyrl-CS"/>
        </w:rPr>
      </w:pPr>
    </w:p>
    <w:p w:rsidR="00341ACF" w:rsidRDefault="00341ACF" w:rsidP="007D1959">
      <w:pPr>
        <w:ind w:firstLine="720"/>
        <w:rPr>
          <w:rFonts w:asciiTheme="majorHAnsi" w:hAnsiTheme="majorHAnsi"/>
          <w:sz w:val="24"/>
          <w:szCs w:val="24"/>
          <w:lang w:val="sr-Cyrl-CS"/>
        </w:rPr>
      </w:pPr>
      <w:r w:rsidRPr="007D1959">
        <w:rPr>
          <w:rFonts w:asciiTheme="majorHAnsi" w:hAnsiTheme="majorHAnsi"/>
          <w:sz w:val="24"/>
          <w:szCs w:val="24"/>
          <w:lang w:val="sr-Cyrl-CS"/>
        </w:rPr>
        <w:t>Резиме је сажето приказивање садржине из читав</w:t>
      </w:r>
      <w:r w:rsidR="00F276E2">
        <w:rPr>
          <w:rFonts w:asciiTheme="majorHAnsi" w:hAnsiTheme="majorHAnsi"/>
          <w:sz w:val="24"/>
          <w:szCs w:val="24"/>
          <w:lang w:val="sr-Cyrl-CS"/>
        </w:rPr>
        <w:t>ог рада. У резимеу се приказује</w:t>
      </w:r>
      <w:r w:rsidRPr="007D1959">
        <w:rPr>
          <w:rFonts w:asciiTheme="majorHAnsi" w:hAnsiTheme="majorHAnsi"/>
          <w:sz w:val="24"/>
          <w:szCs w:val="24"/>
          <w:lang w:val="sr-Cyrl-CS"/>
        </w:rPr>
        <w:t>:</w:t>
      </w:r>
    </w:p>
    <w:p w:rsidR="00F276E2" w:rsidRPr="007D1959" w:rsidRDefault="00F276E2" w:rsidP="007D1959">
      <w:pPr>
        <w:ind w:firstLine="720"/>
        <w:rPr>
          <w:rFonts w:asciiTheme="majorHAnsi" w:hAnsiTheme="majorHAnsi"/>
          <w:sz w:val="24"/>
          <w:szCs w:val="24"/>
        </w:rPr>
      </w:pPr>
    </w:p>
    <w:p w:rsidR="00341ACF" w:rsidRPr="007D1959" w:rsidRDefault="00341ACF" w:rsidP="00F276E2">
      <w:pPr>
        <w:numPr>
          <w:ilvl w:val="0"/>
          <w:numId w:val="4"/>
        </w:numPr>
        <w:tabs>
          <w:tab w:val="clear" w:pos="720"/>
          <w:tab w:val="num" w:pos="567"/>
        </w:tabs>
        <w:ind w:left="567" w:hanging="567"/>
        <w:rPr>
          <w:rFonts w:asciiTheme="majorHAnsi" w:hAnsiTheme="majorHAnsi"/>
          <w:sz w:val="24"/>
          <w:szCs w:val="24"/>
        </w:rPr>
      </w:pPr>
      <w:r w:rsidRPr="007D1959">
        <w:rPr>
          <w:rFonts w:asciiTheme="majorHAnsi" w:hAnsiTheme="majorHAnsi"/>
          <w:sz w:val="24"/>
          <w:szCs w:val="24"/>
          <w:lang w:val="sr-Cyrl-CS"/>
        </w:rPr>
        <w:t>предмет рада;</w:t>
      </w:r>
    </w:p>
    <w:p w:rsidR="00341ACF" w:rsidRPr="007D1959" w:rsidRDefault="00341ACF" w:rsidP="00F276E2">
      <w:pPr>
        <w:numPr>
          <w:ilvl w:val="0"/>
          <w:numId w:val="4"/>
        </w:numPr>
        <w:tabs>
          <w:tab w:val="clear" w:pos="720"/>
          <w:tab w:val="num" w:pos="567"/>
        </w:tabs>
        <w:ind w:left="567" w:hanging="567"/>
        <w:rPr>
          <w:rFonts w:asciiTheme="majorHAnsi" w:hAnsiTheme="majorHAnsi"/>
          <w:sz w:val="24"/>
          <w:szCs w:val="24"/>
        </w:rPr>
      </w:pPr>
      <w:r w:rsidRPr="007D1959">
        <w:rPr>
          <w:rFonts w:asciiTheme="majorHAnsi" w:hAnsiTheme="majorHAnsi"/>
          <w:sz w:val="24"/>
          <w:szCs w:val="24"/>
          <w:lang w:val="sr-Cyrl-CS"/>
        </w:rPr>
        <w:t>сврха и циљ истраживања, односно испитивања;</w:t>
      </w:r>
    </w:p>
    <w:p w:rsidR="00341ACF" w:rsidRPr="007D1959" w:rsidRDefault="00341ACF" w:rsidP="00F276E2">
      <w:pPr>
        <w:numPr>
          <w:ilvl w:val="0"/>
          <w:numId w:val="4"/>
        </w:numPr>
        <w:tabs>
          <w:tab w:val="clear" w:pos="720"/>
          <w:tab w:val="num" w:pos="567"/>
        </w:tabs>
        <w:ind w:left="567" w:hanging="567"/>
        <w:rPr>
          <w:rFonts w:asciiTheme="majorHAnsi" w:hAnsiTheme="majorHAnsi"/>
          <w:sz w:val="24"/>
          <w:szCs w:val="24"/>
        </w:rPr>
      </w:pPr>
      <w:r w:rsidRPr="007D1959">
        <w:rPr>
          <w:rFonts w:asciiTheme="majorHAnsi" w:hAnsiTheme="majorHAnsi"/>
          <w:sz w:val="24"/>
          <w:szCs w:val="24"/>
          <w:lang w:val="sr-Cyrl-CS"/>
        </w:rPr>
        <w:t>примењена метода рада;</w:t>
      </w:r>
    </w:p>
    <w:p w:rsidR="00341ACF" w:rsidRPr="007D1959" w:rsidRDefault="00341ACF" w:rsidP="00F276E2">
      <w:pPr>
        <w:numPr>
          <w:ilvl w:val="0"/>
          <w:numId w:val="4"/>
        </w:numPr>
        <w:tabs>
          <w:tab w:val="clear" w:pos="720"/>
          <w:tab w:val="num" w:pos="567"/>
        </w:tabs>
        <w:ind w:left="567" w:hanging="567"/>
        <w:rPr>
          <w:rFonts w:asciiTheme="majorHAnsi" w:hAnsiTheme="majorHAnsi"/>
          <w:sz w:val="24"/>
          <w:szCs w:val="24"/>
        </w:rPr>
      </w:pPr>
      <w:r w:rsidRPr="007D1959">
        <w:rPr>
          <w:rFonts w:asciiTheme="majorHAnsi" w:hAnsiTheme="majorHAnsi"/>
          <w:sz w:val="24"/>
          <w:szCs w:val="24"/>
          <w:lang w:val="sr-Cyrl-CS"/>
        </w:rPr>
        <w:t>остварени резултати испитивања, уз апострофирање њихових кључних вредности:</w:t>
      </w:r>
    </w:p>
    <w:p w:rsidR="00341ACF" w:rsidRPr="007D1959" w:rsidRDefault="00341ACF" w:rsidP="00F276E2">
      <w:pPr>
        <w:numPr>
          <w:ilvl w:val="0"/>
          <w:numId w:val="4"/>
        </w:numPr>
        <w:tabs>
          <w:tab w:val="clear" w:pos="720"/>
          <w:tab w:val="num" w:pos="567"/>
        </w:tabs>
        <w:ind w:left="567" w:hanging="567"/>
        <w:rPr>
          <w:rFonts w:asciiTheme="majorHAnsi" w:hAnsiTheme="majorHAnsi"/>
          <w:sz w:val="24"/>
          <w:szCs w:val="24"/>
        </w:rPr>
      </w:pPr>
      <w:r w:rsidRPr="007D1959">
        <w:rPr>
          <w:rFonts w:asciiTheme="majorHAnsi" w:hAnsiTheme="majorHAnsi"/>
          <w:sz w:val="24"/>
          <w:szCs w:val="24"/>
          <w:lang w:val="sr-Cyrl-CS"/>
        </w:rPr>
        <w:t>битни закључци.</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rPr>
          <w:rFonts w:asciiTheme="majorHAnsi" w:hAnsiTheme="majorHAnsi"/>
          <w:sz w:val="24"/>
          <w:szCs w:val="24"/>
        </w:rPr>
      </w:pPr>
      <w:r w:rsidRPr="007D1959">
        <w:rPr>
          <w:rFonts w:asciiTheme="majorHAnsi" w:hAnsiTheme="majorHAnsi"/>
          <w:b/>
          <w:sz w:val="24"/>
          <w:szCs w:val="24"/>
          <w:lang w:val="sr-Cyrl-CS"/>
        </w:rPr>
        <w:lastRenderedPageBreak/>
        <w:t>Дужина текста резимеа је 200 – 250 речи.</w:t>
      </w:r>
    </w:p>
    <w:p w:rsidR="00341ACF" w:rsidRPr="007D1959" w:rsidRDefault="00341ACF" w:rsidP="007D1959">
      <w:pPr>
        <w:jc w:val="both"/>
        <w:rPr>
          <w:rFonts w:asciiTheme="majorHAnsi" w:hAnsiTheme="majorHAnsi"/>
          <w:sz w:val="24"/>
          <w:szCs w:val="24"/>
          <w:lang w:val="sr-Cyrl-CS"/>
        </w:rPr>
      </w:pPr>
    </w:p>
    <w:p w:rsidR="00341ACF" w:rsidRDefault="00341ACF" w:rsidP="007D1959">
      <w:pPr>
        <w:ind w:firstLine="720"/>
        <w:jc w:val="both"/>
        <w:rPr>
          <w:rFonts w:asciiTheme="majorHAnsi" w:hAnsiTheme="majorHAnsi"/>
          <w:sz w:val="24"/>
          <w:szCs w:val="24"/>
          <w:lang w:val="sr-Cyrl-CS"/>
        </w:rPr>
      </w:pPr>
      <w:r w:rsidRPr="007D1959">
        <w:rPr>
          <w:rFonts w:asciiTheme="majorHAnsi" w:hAnsiTheme="majorHAnsi"/>
          <w:b/>
          <w:i/>
          <w:sz w:val="24"/>
          <w:szCs w:val="24"/>
          <w:lang w:val="sr-Cyrl-CS"/>
        </w:rPr>
        <w:t>Кључне речи</w:t>
      </w:r>
      <w:r w:rsidRPr="007D1959">
        <w:rPr>
          <w:rFonts w:asciiTheme="majorHAnsi" w:hAnsiTheme="majorHAnsi"/>
          <w:sz w:val="24"/>
          <w:szCs w:val="24"/>
          <w:lang w:val="sr-Cyrl-CS"/>
        </w:rPr>
        <w:t xml:space="preserve">: У продужетку текста резимеа наводе се кључне речи на српском језику. Обично се одабере до </w:t>
      </w:r>
      <w:r w:rsidRPr="007D1959">
        <w:rPr>
          <w:rFonts w:asciiTheme="majorHAnsi" w:hAnsiTheme="majorHAnsi"/>
          <w:sz w:val="24"/>
          <w:szCs w:val="24"/>
          <w:lang w:val="en-US"/>
        </w:rPr>
        <w:t>5</w:t>
      </w:r>
      <w:r w:rsidRPr="007D1959">
        <w:rPr>
          <w:rFonts w:asciiTheme="majorHAnsi" w:hAnsiTheme="majorHAnsi"/>
          <w:sz w:val="24"/>
          <w:szCs w:val="24"/>
          <w:lang w:val="sr-Cyrl-CS"/>
        </w:rPr>
        <w:t xml:space="preserve"> најзначајнијих речи које асоцијативним својствима најбоље презентују бит рада. Скуп речи одредити тако да су претходне речи значајније за садржај од наредних, односно да с лева на десно значај опада. На овај начин поређане кључне речи дају богатије обавештење него сам наслов рада.</w:t>
      </w:r>
    </w:p>
    <w:p w:rsidR="00F276E2" w:rsidRPr="007D1959" w:rsidRDefault="00F276E2" w:rsidP="007D1959">
      <w:pPr>
        <w:ind w:firstLine="720"/>
        <w:jc w:val="both"/>
        <w:rPr>
          <w:rFonts w:asciiTheme="majorHAnsi" w:hAnsiTheme="majorHAnsi"/>
          <w:sz w:val="24"/>
          <w:szCs w:val="24"/>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b/>
          <w:bCs/>
          <w:iCs/>
          <w:sz w:val="24"/>
          <w:szCs w:val="24"/>
          <w:lang w:val="ru-RU"/>
        </w:rPr>
        <w:t>Резиме омогућава да се са добијеним резултатима упозна и светска јавност. Зато се пише на једном од светских језика, најчешће енглеском.</w:t>
      </w:r>
    </w:p>
    <w:p w:rsidR="00341ACF" w:rsidRPr="007D1959" w:rsidRDefault="00341ACF" w:rsidP="007D1959">
      <w:pPr>
        <w:rPr>
          <w:rFonts w:asciiTheme="majorHAnsi" w:hAnsiTheme="majorHAnsi"/>
          <w:sz w:val="24"/>
          <w:szCs w:val="24"/>
          <w:lang w:val="ru-RU"/>
        </w:rPr>
      </w:pPr>
    </w:p>
    <w:p w:rsidR="00341ACF" w:rsidRPr="007D1959" w:rsidRDefault="00341ACF" w:rsidP="007D1959">
      <w:pPr>
        <w:rPr>
          <w:rFonts w:asciiTheme="majorHAnsi" w:hAnsiTheme="majorHAnsi"/>
          <w:sz w:val="24"/>
          <w:szCs w:val="24"/>
        </w:rPr>
      </w:pPr>
      <w:r w:rsidRPr="007D1959">
        <w:rPr>
          <w:rFonts w:asciiTheme="majorHAnsi" w:hAnsiTheme="majorHAnsi"/>
          <w:b/>
          <w:i/>
          <w:sz w:val="24"/>
          <w:szCs w:val="24"/>
          <w:lang w:val="en-US"/>
        </w:rPr>
        <w:t>Abstract</w:t>
      </w:r>
    </w:p>
    <w:p w:rsidR="00341ACF" w:rsidRPr="007D1959" w:rsidRDefault="00341ACF" w:rsidP="007D1959">
      <w:pPr>
        <w:rPr>
          <w:rFonts w:asciiTheme="majorHAnsi" w:hAnsiTheme="majorHAnsi"/>
          <w:sz w:val="24"/>
          <w:szCs w:val="24"/>
        </w:rPr>
      </w:pPr>
      <w:r w:rsidRPr="007D1959">
        <w:rPr>
          <w:rFonts w:asciiTheme="majorHAnsi" w:hAnsiTheme="majorHAnsi"/>
          <w:sz w:val="24"/>
          <w:szCs w:val="24"/>
          <w:lang w:val="sr-Cyrl-CS"/>
        </w:rPr>
        <w:t xml:space="preserve">Иза резимеа долази </w:t>
      </w:r>
      <w:r w:rsidRPr="007D1959">
        <w:rPr>
          <w:rFonts w:asciiTheme="majorHAnsi" w:hAnsiTheme="majorHAnsi"/>
          <w:b/>
          <w:i/>
          <w:sz w:val="24"/>
          <w:szCs w:val="24"/>
        </w:rPr>
        <w:t>Abstract</w:t>
      </w:r>
      <w:r w:rsidRPr="007D1959">
        <w:rPr>
          <w:rFonts w:asciiTheme="majorHAnsi" w:hAnsiTheme="majorHAnsi"/>
          <w:sz w:val="24"/>
          <w:szCs w:val="24"/>
          <w:lang w:val="sr-Cyrl-CS"/>
        </w:rPr>
        <w:t xml:space="preserve">. </w:t>
      </w:r>
    </w:p>
    <w:p w:rsidR="00341ACF" w:rsidRPr="007D1959" w:rsidRDefault="00341ACF" w:rsidP="007D1959">
      <w:pPr>
        <w:rPr>
          <w:rFonts w:asciiTheme="majorHAnsi" w:hAnsiTheme="majorHAnsi"/>
          <w:sz w:val="24"/>
          <w:szCs w:val="24"/>
        </w:rPr>
      </w:pPr>
      <w:r w:rsidRPr="007D1959">
        <w:rPr>
          <w:rFonts w:asciiTheme="majorHAnsi" w:hAnsiTheme="majorHAnsi"/>
          <w:sz w:val="24"/>
          <w:szCs w:val="24"/>
          <w:lang w:val="sr-Cyrl-CS"/>
        </w:rPr>
        <w:t>То је резиме /исти садржај и обим/ КВАЛИТЕТНО преведен на енглески језик.</w:t>
      </w:r>
    </w:p>
    <w:p w:rsidR="00341ACF" w:rsidRPr="007D1959" w:rsidRDefault="00341ACF" w:rsidP="007D1959">
      <w:pPr>
        <w:rPr>
          <w:rFonts w:asciiTheme="majorHAnsi" w:hAnsiTheme="majorHAnsi"/>
          <w:b/>
          <w:i/>
          <w:sz w:val="24"/>
          <w:szCs w:val="24"/>
          <w:lang w:val="sr-Cyrl-CS"/>
        </w:rPr>
      </w:pPr>
    </w:p>
    <w:p w:rsidR="00341ACF" w:rsidRPr="007D1959" w:rsidRDefault="00341ACF" w:rsidP="007D1959">
      <w:pPr>
        <w:rPr>
          <w:rFonts w:asciiTheme="majorHAnsi" w:hAnsiTheme="majorHAnsi"/>
          <w:sz w:val="24"/>
          <w:szCs w:val="24"/>
        </w:rPr>
      </w:pPr>
      <w:r w:rsidRPr="007D1959">
        <w:rPr>
          <w:rFonts w:asciiTheme="majorHAnsi" w:hAnsiTheme="majorHAnsi"/>
          <w:b/>
          <w:i/>
          <w:sz w:val="24"/>
          <w:szCs w:val="24"/>
        </w:rPr>
        <w:t>Keywords</w:t>
      </w:r>
    </w:p>
    <w:p w:rsidR="00341ACF" w:rsidRPr="007D1959" w:rsidRDefault="00341ACF" w:rsidP="007D1959">
      <w:pPr>
        <w:jc w:val="both"/>
        <w:rPr>
          <w:rFonts w:asciiTheme="majorHAnsi" w:hAnsiTheme="majorHAnsi"/>
          <w:sz w:val="24"/>
          <w:szCs w:val="24"/>
        </w:rPr>
      </w:pPr>
      <w:r w:rsidRPr="007D1959">
        <w:rPr>
          <w:rFonts w:asciiTheme="majorHAnsi" w:hAnsiTheme="majorHAnsi"/>
          <w:b/>
          <w:i/>
          <w:sz w:val="24"/>
          <w:szCs w:val="24"/>
        </w:rPr>
        <w:t>Keywords</w:t>
      </w:r>
      <w:r w:rsidRPr="007D1959">
        <w:rPr>
          <w:rFonts w:asciiTheme="majorHAnsi" w:hAnsiTheme="majorHAnsi"/>
          <w:sz w:val="24"/>
          <w:szCs w:val="24"/>
          <w:lang w:val="sr-Cyrl-CS"/>
        </w:rPr>
        <w:t xml:space="preserve"> је превод кључних речи на енглески језик. Јако је важно да превод буде одговарајући, прецизан и квалитетан.</w:t>
      </w:r>
    </w:p>
    <w:p w:rsidR="00341ACF" w:rsidRPr="007D1959" w:rsidRDefault="00341ACF" w:rsidP="007D1959">
      <w:pPr>
        <w:rPr>
          <w:rFonts w:asciiTheme="majorHAnsi" w:hAnsiTheme="majorHAnsi"/>
          <w:sz w:val="24"/>
          <w:szCs w:val="24"/>
          <w:lang w:val="sr-Cyrl-CS"/>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ц.  Увод</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Уводом треба обухватити: подручје истраживања, податке других аутора који су послужили за сопствена истраживања или су били предмет проверавања; циљ истраживања, односно питања на која ће рад, односно аутор/аутори одговорити. Он треба да на хармоничан и приступачан начин уведе читаоце у текст који следи. Битан део увода представља и преглед ранијих радова. На тај начин се идеја рада и циљ истраживања  повезују са оним што је раније рађено, како би читаоцу било јасно на чему се даље изграђује истраживачко сазнање. </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Аутор/аутори наводе радове других аутора, које је прочитао и на било који начин употребио као полазну тачку, као извор методике рада, као објашњење неке појаве итд...</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Значи литературу у уводу наводимо тако што се потпуно сагледа шта је до данас истражено, шта је све објашњено, односно шта би још требало истражити.</w:t>
      </w:r>
    </w:p>
    <w:p w:rsidR="00341ACF" w:rsidRPr="007D1959" w:rsidRDefault="00341ACF" w:rsidP="00F276E2">
      <w:pPr>
        <w:ind w:firstLine="720"/>
        <w:jc w:val="both"/>
        <w:rPr>
          <w:rFonts w:asciiTheme="majorHAnsi" w:hAnsiTheme="majorHAnsi"/>
          <w:sz w:val="24"/>
          <w:szCs w:val="24"/>
        </w:rPr>
      </w:pPr>
      <w:r w:rsidRPr="007D1959">
        <w:rPr>
          <w:rFonts w:asciiTheme="majorHAnsi" w:hAnsiTheme="majorHAnsi"/>
          <w:sz w:val="24"/>
          <w:szCs w:val="24"/>
          <w:lang w:val="sr-Cyrl-CS"/>
        </w:rPr>
        <w:t>Позивање на литературу у тексту се може се урадити на два начина:</w:t>
      </w:r>
    </w:p>
    <w:p w:rsidR="00341ACF" w:rsidRPr="007D1959" w:rsidRDefault="00341ACF" w:rsidP="00F276E2">
      <w:pPr>
        <w:numPr>
          <w:ilvl w:val="0"/>
          <w:numId w:val="5"/>
        </w:numPr>
        <w:tabs>
          <w:tab w:val="clear" w:pos="72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наводи се презиме аутора и број под којим је дотични рад наведен у списку литературе на крају рада. На пример Бељански </w:t>
      </w:r>
      <w:r w:rsidRPr="007D1959">
        <w:rPr>
          <w:rFonts w:asciiTheme="majorHAnsi" w:hAnsiTheme="majorHAnsi"/>
          <w:sz w:val="24"/>
          <w:szCs w:val="24"/>
        </w:rPr>
        <w:t>(3),</w:t>
      </w:r>
    </w:p>
    <w:p w:rsidR="00341ACF" w:rsidRPr="007D1959" w:rsidRDefault="00341ACF" w:rsidP="00F276E2">
      <w:pPr>
        <w:numPr>
          <w:ilvl w:val="0"/>
          <w:numId w:val="5"/>
        </w:numPr>
        <w:tabs>
          <w:tab w:val="clear" w:pos="72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навођењем литературног извора, на погодном месту, само помоћу заграде (3) без навођења презимена аутора.</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b/>
          <w:bCs/>
          <w:iCs/>
          <w:sz w:val="24"/>
          <w:szCs w:val="24"/>
          <w:lang w:val="sr-Cyrl-CS"/>
        </w:rPr>
        <w:t xml:space="preserve">Аутор треба добро да разликује начин навођења литературе при позивању на њу у тексту рада, од начина при цитирању исте у поднаслову </w:t>
      </w:r>
      <w:r w:rsidRPr="007D1959">
        <w:rPr>
          <w:rFonts w:asciiTheme="majorHAnsi" w:hAnsiTheme="majorHAnsi"/>
          <w:b/>
          <w:bCs/>
          <w:i/>
          <w:iCs/>
          <w:sz w:val="24"/>
          <w:szCs w:val="24"/>
          <w:lang w:val="sr-Cyrl-CS"/>
        </w:rPr>
        <w:t>Литература</w:t>
      </w:r>
      <w:r w:rsidRPr="007D1959">
        <w:rPr>
          <w:rFonts w:asciiTheme="majorHAnsi" w:hAnsiTheme="majorHAnsi"/>
          <w:b/>
          <w:bCs/>
          <w:iCs/>
          <w:sz w:val="24"/>
          <w:szCs w:val="24"/>
          <w:lang w:val="sr-Cyrl-CS"/>
        </w:rPr>
        <w:t xml:space="preserve"> на крају рада.</w:t>
      </w:r>
    </w:p>
    <w:p w:rsidR="00341ACF" w:rsidRPr="007D1959" w:rsidRDefault="00341ACF" w:rsidP="007D1959">
      <w:pPr>
        <w:rPr>
          <w:rFonts w:asciiTheme="majorHAnsi" w:hAnsiTheme="majorHAnsi"/>
          <w:b/>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 xml:space="preserve">д.  </w:t>
      </w:r>
      <w:r w:rsidR="007D1959" w:rsidRPr="007D1959">
        <w:rPr>
          <w:rFonts w:asciiTheme="majorHAnsi" w:hAnsiTheme="majorHAnsi"/>
          <w:b/>
          <w:sz w:val="24"/>
          <w:szCs w:val="24"/>
          <w:lang w:val="sr-Cyrl-CS"/>
        </w:rPr>
        <w:t>Списак скраћеница и</w:t>
      </w:r>
      <w:r w:rsidRPr="007D1959">
        <w:rPr>
          <w:rFonts w:asciiTheme="majorHAnsi" w:hAnsiTheme="majorHAnsi"/>
          <w:b/>
          <w:sz w:val="24"/>
          <w:szCs w:val="24"/>
          <w:lang w:val="sr-Cyrl-CS"/>
        </w:rPr>
        <w:t xml:space="preserve"> симбола</w:t>
      </w:r>
    </w:p>
    <w:p w:rsidR="00341ACF" w:rsidRPr="007D1959" w:rsidRDefault="00341ACF" w:rsidP="007D1959">
      <w:pPr>
        <w:jc w:val="both"/>
        <w:rPr>
          <w:rFonts w:asciiTheme="majorHAnsi" w:hAnsiTheme="majorHAnsi"/>
          <w:sz w:val="24"/>
          <w:szCs w:val="24"/>
          <w:lang w:val="sr-Cyrl-CS"/>
        </w:rPr>
      </w:pPr>
    </w:p>
    <w:p w:rsidR="00341ACF" w:rsidRPr="007D1959" w:rsidRDefault="007D1959" w:rsidP="007D1959">
      <w:pPr>
        <w:ind w:firstLine="720"/>
        <w:jc w:val="both"/>
        <w:rPr>
          <w:rFonts w:asciiTheme="majorHAnsi" w:hAnsiTheme="majorHAnsi"/>
          <w:sz w:val="24"/>
          <w:szCs w:val="24"/>
        </w:rPr>
      </w:pPr>
      <w:r w:rsidRPr="007D1959">
        <w:rPr>
          <w:rFonts w:asciiTheme="majorHAnsi" w:hAnsiTheme="majorHAnsi"/>
          <w:sz w:val="24"/>
          <w:szCs w:val="24"/>
          <w:lang w:val="sr-Cyrl-CS"/>
        </w:rPr>
        <w:t>Списак скраћеница и</w:t>
      </w:r>
      <w:r w:rsidR="00341ACF" w:rsidRPr="007D1959">
        <w:rPr>
          <w:rFonts w:asciiTheme="majorHAnsi" w:hAnsiTheme="majorHAnsi"/>
          <w:sz w:val="24"/>
          <w:szCs w:val="24"/>
          <w:lang w:val="sr-Cyrl-CS"/>
        </w:rPr>
        <w:t xml:space="preserve"> симбола </w:t>
      </w:r>
      <w:r w:rsidRPr="007D1959">
        <w:rPr>
          <w:rFonts w:asciiTheme="majorHAnsi" w:hAnsiTheme="majorHAnsi"/>
          <w:sz w:val="24"/>
          <w:szCs w:val="24"/>
          <w:lang w:val="sr-Cyrl-CS"/>
        </w:rPr>
        <w:t>прилаже</w:t>
      </w:r>
      <w:r w:rsidR="00341ACF" w:rsidRPr="007D1959">
        <w:rPr>
          <w:rFonts w:asciiTheme="majorHAnsi" w:hAnsiTheme="majorHAnsi"/>
          <w:sz w:val="24"/>
          <w:szCs w:val="24"/>
          <w:lang w:val="sr-Cyrl-CS"/>
        </w:rPr>
        <w:t xml:space="preserve"> се </w:t>
      </w:r>
      <w:r w:rsidRPr="007D1959">
        <w:rPr>
          <w:rFonts w:asciiTheme="majorHAnsi" w:hAnsiTheme="majorHAnsi"/>
          <w:sz w:val="24"/>
          <w:szCs w:val="24"/>
          <w:lang w:val="sr-Cyrl-CS"/>
        </w:rPr>
        <w:t>уколи</w:t>
      </w:r>
      <w:r w:rsidR="00341ACF" w:rsidRPr="007D1959">
        <w:rPr>
          <w:rFonts w:asciiTheme="majorHAnsi" w:hAnsiTheme="majorHAnsi"/>
          <w:sz w:val="24"/>
          <w:szCs w:val="24"/>
          <w:lang w:val="sr-Cyrl-CS"/>
        </w:rPr>
        <w:t xml:space="preserve">ко се у раду оперише са више од </w:t>
      </w:r>
      <w:r w:rsidRPr="007D1959">
        <w:rPr>
          <w:rFonts w:asciiTheme="majorHAnsi" w:hAnsiTheme="majorHAnsi"/>
          <w:sz w:val="24"/>
          <w:szCs w:val="24"/>
          <w:lang w:val="sr-Cyrl-CS"/>
        </w:rPr>
        <w:t>пет</w:t>
      </w:r>
      <w:r w:rsidR="00341ACF" w:rsidRPr="007D1959">
        <w:rPr>
          <w:rFonts w:asciiTheme="majorHAnsi" w:hAnsiTheme="majorHAnsi"/>
          <w:sz w:val="24"/>
          <w:szCs w:val="24"/>
          <w:lang w:val="sr-Cyrl-CS"/>
        </w:rPr>
        <w:t xml:space="preserve"> </w:t>
      </w:r>
      <w:r w:rsidRPr="007D1959">
        <w:rPr>
          <w:rFonts w:asciiTheme="majorHAnsi" w:hAnsiTheme="majorHAnsi"/>
          <w:sz w:val="24"/>
          <w:szCs w:val="24"/>
          <w:lang w:val="sr-Cyrl-CS"/>
        </w:rPr>
        <w:t xml:space="preserve">скраћеница или </w:t>
      </w:r>
      <w:r w:rsidR="00341ACF" w:rsidRPr="007D1959">
        <w:rPr>
          <w:rFonts w:asciiTheme="majorHAnsi" w:hAnsiTheme="majorHAnsi"/>
          <w:sz w:val="24"/>
          <w:szCs w:val="24"/>
          <w:lang w:val="sr-Cyrl-CS"/>
        </w:rPr>
        <w:t xml:space="preserve">симбола. Симболе </w:t>
      </w:r>
      <w:r w:rsidRPr="007D1959">
        <w:rPr>
          <w:rFonts w:asciiTheme="majorHAnsi" w:hAnsiTheme="majorHAnsi"/>
          <w:sz w:val="24"/>
          <w:szCs w:val="24"/>
          <w:lang w:val="sr-Cyrl-CS"/>
        </w:rPr>
        <w:t xml:space="preserve">и скраћенице </w:t>
      </w:r>
      <w:r w:rsidR="00341ACF" w:rsidRPr="007D1959">
        <w:rPr>
          <w:rFonts w:asciiTheme="majorHAnsi" w:hAnsiTheme="majorHAnsi"/>
          <w:sz w:val="24"/>
          <w:szCs w:val="24"/>
          <w:lang w:val="sr-Cyrl-CS"/>
        </w:rPr>
        <w:t xml:space="preserve">у </w:t>
      </w:r>
      <w:r w:rsidRPr="007D1959">
        <w:rPr>
          <w:rFonts w:asciiTheme="majorHAnsi" w:hAnsiTheme="majorHAnsi"/>
          <w:sz w:val="24"/>
          <w:szCs w:val="24"/>
          <w:lang w:val="sr-Cyrl-CS"/>
        </w:rPr>
        <w:t>списку</w:t>
      </w:r>
      <w:r w:rsidR="00341ACF" w:rsidRPr="007D1959">
        <w:rPr>
          <w:rFonts w:asciiTheme="majorHAnsi" w:hAnsiTheme="majorHAnsi"/>
          <w:sz w:val="24"/>
          <w:szCs w:val="24"/>
          <w:lang w:val="sr-Cyrl-CS"/>
        </w:rPr>
        <w:t xml:space="preserve"> навести по </w:t>
      </w:r>
      <w:r w:rsidR="00341ACF" w:rsidRPr="007D1959">
        <w:rPr>
          <w:rFonts w:asciiTheme="majorHAnsi" w:hAnsiTheme="majorHAnsi"/>
          <w:sz w:val="24"/>
          <w:szCs w:val="24"/>
          <w:lang w:val="sr-Cyrl-CS"/>
        </w:rPr>
        <w:lastRenderedPageBreak/>
        <w:t>абецедном реду, потом грчка слова, па број</w:t>
      </w:r>
      <w:r w:rsidRPr="007D1959">
        <w:rPr>
          <w:rFonts w:asciiTheme="majorHAnsi" w:hAnsiTheme="majorHAnsi"/>
          <w:sz w:val="24"/>
          <w:szCs w:val="24"/>
          <w:lang w:val="sr-Cyrl-CS"/>
        </w:rPr>
        <w:t>ча</w:t>
      </w:r>
      <w:r w:rsidR="00341ACF" w:rsidRPr="007D1959">
        <w:rPr>
          <w:rFonts w:asciiTheme="majorHAnsi" w:hAnsiTheme="majorHAnsi"/>
          <w:sz w:val="24"/>
          <w:szCs w:val="24"/>
          <w:lang w:val="sr-Cyrl-CS"/>
        </w:rPr>
        <w:t xml:space="preserve">не ознаке. Иза симбола, а пре назива навести јединицу мере. Користи се искључиво </w:t>
      </w:r>
      <w:r w:rsidR="00341ACF" w:rsidRPr="007D1959">
        <w:rPr>
          <w:rFonts w:asciiTheme="majorHAnsi" w:hAnsiTheme="majorHAnsi"/>
          <w:sz w:val="24"/>
          <w:szCs w:val="24"/>
          <w:lang w:val="sr-Latn-CS"/>
        </w:rPr>
        <w:t xml:space="preserve">SI </w:t>
      </w:r>
      <w:r w:rsidR="00341ACF" w:rsidRPr="007D1959">
        <w:rPr>
          <w:rFonts w:asciiTheme="majorHAnsi" w:hAnsiTheme="majorHAnsi"/>
          <w:sz w:val="24"/>
          <w:szCs w:val="24"/>
          <w:lang w:val="sr-Cyrl-CS"/>
        </w:rPr>
        <w:t xml:space="preserve">систем јединица. </w:t>
      </w:r>
    </w:p>
    <w:p w:rsidR="00341ACF" w:rsidRPr="007D1959" w:rsidRDefault="00F276E2" w:rsidP="007D1959">
      <w:pPr>
        <w:ind w:firstLine="720"/>
        <w:jc w:val="both"/>
        <w:rPr>
          <w:rFonts w:asciiTheme="majorHAnsi" w:hAnsiTheme="majorHAnsi"/>
          <w:sz w:val="24"/>
          <w:szCs w:val="24"/>
        </w:rPr>
      </w:pPr>
      <w:r>
        <w:rPr>
          <w:rFonts w:asciiTheme="majorHAnsi" w:hAnsiTheme="majorHAnsi"/>
          <w:sz w:val="24"/>
          <w:szCs w:val="24"/>
          <w:lang w:val="sr-Cyrl-CS"/>
        </w:rPr>
        <w:t>Уколи</w:t>
      </w:r>
      <w:r w:rsidR="00341ACF" w:rsidRPr="007D1959">
        <w:rPr>
          <w:rFonts w:asciiTheme="majorHAnsi" w:hAnsiTheme="majorHAnsi"/>
          <w:sz w:val="24"/>
          <w:szCs w:val="24"/>
          <w:lang w:val="sr-Cyrl-CS"/>
        </w:rPr>
        <w:t xml:space="preserve">ко у раду има до </w:t>
      </w:r>
      <w:r w:rsidR="007D1959" w:rsidRPr="007D1959">
        <w:rPr>
          <w:rFonts w:asciiTheme="majorHAnsi" w:hAnsiTheme="majorHAnsi"/>
          <w:sz w:val="24"/>
          <w:szCs w:val="24"/>
          <w:lang w:val="sr-Cyrl-CS"/>
        </w:rPr>
        <w:t>пет скраћеница или</w:t>
      </w:r>
      <w:r w:rsidR="00341ACF" w:rsidRPr="007D1959">
        <w:rPr>
          <w:rFonts w:asciiTheme="majorHAnsi" w:hAnsiTheme="majorHAnsi"/>
          <w:sz w:val="24"/>
          <w:szCs w:val="24"/>
          <w:lang w:val="sr-Cyrl-CS"/>
        </w:rPr>
        <w:t xml:space="preserve"> симбола, односно не </w:t>
      </w:r>
      <w:r w:rsidR="007D1959" w:rsidRPr="007D1959">
        <w:rPr>
          <w:rFonts w:asciiTheme="majorHAnsi" w:hAnsiTheme="majorHAnsi"/>
          <w:sz w:val="24"/>
          <w:szCs w:val="24"/>
          <w:lang w:val="sr-Cyrl-CS"/>
        </w:rPr>
        <w:t>постоји списак скраћеница и симбола, онда одмах испо</w:t>
      </w:r>
      <w:r w:rsidR="00341ACF" w:rsidRPr="007D1959">
        <w:rPr>
          <w:rFonts w:asciiTheme="majorHAnsi" w:hAnsiTheme="majorHAnsi"/>
          <w:sz w:val="24"/>
          <w:szCs w:val="24"/>
          <w:lang w:val="sr-Cyrl-CS"/>
        </w:rPr>
        <w:t>д једначине</w:t>
      </w:r>
      <w:r w:rsidR="007D1959" w:rsidRPr="007D1959">
        <w:rPr>
          <w:rFonts w:asciiTheme="majorHAnsi" w:hAnsiTheme="majorHAnsi"/>
          <w:sz w:val="24"/>
          <w:szCs w:val="24"/>
          <w:lang w:val="sr-Cyrl-CS"/>
        </w:rPr>
        <w:t xml:space="preserve"> у којој се помињу</w:t>
      </w:r>
      <w:r w:rsidR="00341ACF" w:rsidRPr="007D1959">
        <w:rPr>
          <w:rFonts w:asciiTheme="majorHAnsi" w:hAnsiTheme="majorHAnsi"/>
          <w:sz w:val="24"/>
          <w:szCs w:val="24"/>
          <w:lang w:val="sr-Cyrl-CS"/>
        </w:rPr>
        <w:t xml:space="preserve"> навести </w:t>
      </w:r>
      <w:r w:rsidR="007D1959" w:rsidRPr="007D1959">
        <w:rPr>
          <w:rFonts w:asciiTheme="majorHAnsi" w:hAnsiTheme="majorHAnsi"/>
          <w:sz w:val="24"/>
          <w:szCs w:val="24"/>
          <w:lang w:val="sr-Cyrl-CS"/>
        </w:rPr>
        <w:t xml:space="preserve">скраћенице и </w:t>
      </w:r>
      <w:r w:rsidR="00341ACF" w:rsidRPr="007D1959">
        <w:rPr>
          <w:rFonts w:asciiTheme="majorHAnsi" w:hAnsiTheme="majorHAnsi"/>
          <w:sz w:val="24"/>
          <w:szCs w:val="24"/>
          <w:lang w:val="sr-Cyrl-CS"/>
        </w:rPr>
        <w:t xml:space="preserve">симболе са </w:t>
      </w:r>
      <w:r w:rsidR="007D1959" w:rsidRPr="007D1959">
        <w:rPr>
          <w:rFonts w:asciiTheme="majorHAnsi" w:hAnsiTheme="majorHAnsi"/>
          <w:sz w:val="24"/>
          <w:szCs w:val="24"/>
          <w:lang w:val="sr-Cyrl-CS"/>
        </w:rPr>
        <w:t>мерним јединицама</w:t>
      </w:r>
      <w:r w:rsidR="00341ACF" w:rsidRPr="007D1959">
        <w:rPr>
          <w:rFonts w:asciiTheme="majorHAnsi" w:hAnsiTheme="majorHAnsi"/>
          <w:sz w:val="24"/>
          <w:szCs w:val="24"/>
          <w:lang w:val="sr-Cyrl-CS"/>
        </w:rPr>
        <w:t xml:space="preserve"> и њиховим значењем.</w:t>
      </w:r>
    </w:p>
    <w:p w:rsidR="00341ACF" w:rsidRPr="007D1959" w:rsidRDefault="00341ACF" w:rsidP="007D1959">
      <w:pPr>
        <w:jc w:val="both"/>
        <w:rPr>
          <w:rFonts w:asciiTheme="majorHAnsi" w:hAnsiTheme="majorHAnsi"/>
          <w:b/>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е.  Материјал и метод рада</w:t>
      </w:r>
    </w:p>
    <w:p w:rsidR="00341ACF" w:rsidRPr="007D1959" w:rsidRDefault="00341ACF" w:rsidP="007D1959">
      <w:pPr>
        <w:jc w:val="both"/>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Приказује се материјал који је обрађиван, критеријуми који су узети у обзир приликом избора материјала итд...</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Посебно треба приказати методику рада тако да читалац мора да се упозна како је аутор радио истраживање. То значи да треба предочити све појединости о коришћеним инструментима, апаратима, прибору, као и поступцима испитивања, тако да други истраживачи могу поновити све описане поступке и добити сличне или индентичне резултате.</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Не треба описивати стандардне статистичке методе, довољно је именовати их. Нестандардне и сложеније поступке треба подробно описати. Треба дефинисати вероватноћу исказа и подручје грешке мерења.</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За материјал треба навести сва својства, ако је неопходно, и физичка и хемијска, количину као и место узимања, поступак примене и стање материјала у току испитивања.</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Ако се ради о испитивању машина и опреме, треба их тачно описати и навести варијанте режима рада испитиваних објеката, односно машина и опреме.</w:t>
      </w:r>
    </w:p>
    <w:p w:rsidR="00341ACF" w:rsidRPr="007D1959" w:rsidRDefault="00341ACF" w:rsidP="007D1959">
      <w:pPr>
        <w:rPr>
          <w:rFonts w:asciiTheme="majorHAnsi" w:hAnsiTheme="majorHAnsi"/>
          <w:b/>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t>ф.  Резултати истраживања и дискусија</w:t>
      </w:r>
    </w:p>
    <w:p w:rsidR="00341ACF" w:rsidRPr="007D1959" w:rsidRDefault="00341ACF" w:rsidP="007D1959">
      <w:pPr>
        <w:jc w:val="both"/>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Најважнији, уједно и најтежи део рада, састоји се у интерпретацији добијених резултата. </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Овде се са квантитативних чињеница прелази на размишљање, уочавање односа, доношење оцена и судова, потврде или одбацивања постављене хипотезе.</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Инерпретација резултата је најчешће текстуална, али са врло сажетим и прецизним оценама. Битно је да се изостави размишљање о неком резултату између појединих чињеница. Из тих разлога треба саопштити само главне репрезетативне резултате, а не све. </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Важно је одабрати битно, тј. одвојити битно од небитног.</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У тексту треба навести да је оглед, на пример поновљен пет пута, јер то сведочи о његовој веродостојности и поновљивости, односно о поузданости резултата. </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При презентацији бројева треба износити и поузданост мерења. То важи и за изношење статистичких података.</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У дискусији треба истаћи да ли се добијени резултатати, као и општа разматрања проблема, слажу или не слажу са ранијим резултазима, мишљењима или ставовима других аутора.</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 xml:space="preserve">Резултати истраживања могу бити слични или различити. У случају да су запажене или утврђене веће разлике, неопходно је истаћи у чему се састоје. </w:t>
      </w:r>
    </w:p>
    <w:p w:rsidR="00341ACF" w:rsidRDefault="00341ACF" w:rsidP="007D1959">
      <w:pPr>
        <w:rPr>
          <w:rFonts w:asciiTheme="majorHAnsi" w:hAnsiTheme="majorHAnsi"/>
          <w:sz w:val="24"/>
          <w:szCs w:val="24"/>
          <w:lang w:val="sr-Cyrl-CS"/>
        </w:rPr>
      </w:pPr>
    </w:p>
    <w:p w:rsidR="00F276E2" w:rsidRDefault="00F276E2" w:rsidP="007D1959">
      <w:pPr>
        <w:rPr>
          <w:rFonts w:asciiTheme="majorHAnsi" w:hAnsiTheme="majorHAnsi"/>
          <w:sz w:val="24"/>
          <w:szCs w:val="24"/>
          <w:lang w:val="sr-Cyrl-CS"/>
        </w:rPr>
      </w:pPr>
    </w:p>
    <w:p w:rsidR="00F276E2" w:rsidRDefault="00F276E2" w:rsidP="007D1959">
      <w:pPr>
        <w:rPr>
          <w:rFonts w:asciiTheme="majorHAnsi" w:hAnsiTheme="majorHAnsi"/>
          <w:sz w:val="24"/>
          <w:szCs w:val="24"/>
          <w:lang w:val="sr-Cyrl-CS"/>
        </w:rPr>
      </w:pPr>
    </w:p>
    <w:p w:rsidR="00F276E2" w:rsidRPr="007D1959" w:rsidRDefault="00F276E2" w:rsidP="007D1959">
      <w:pPr>
        <w:rPr>
          <w:rFonts w:asciiTheme="majorHAnsi" w:hAnsiTheme="majorHAnsi"/>
          <w:sz w:val="24"/>
          <w:szCs w:val="24"/>
          <w:lang w:val="sr-Cyrl-CS"/>
        </w:rPr>
      </w:pPr>
    </w:p>
    <w:p w:rsidR="00341ACF" w:rsidRPr="007D1959" w:rsidRDefault="00341ACF" w:rsidP="007D1959">
      <w:pPr>
        <w:jc w:val="center"/>
        <w:rPr>
          <w:rFonts w:asciiTheme="majorHAnsi" w:hAnsiTheme="majorHAnsi"/>
          <w:sz w:val="24"/>
          <w:szCs w:val="24"/>
        </w:rPr>
      </w:pPr>
      <w:r w:rsidRPr="007D1959">
        <w:rPr>
          <w:rFonts w:asciiTheme="majorHAnsi" w:hAnsiTheme="majorHAnsi"/>
          <w:b/>
          <w:sz w:val="24"/>
          <w:szCs w:val="24"/>
          <w:lang w:val="sr-Cyrl-CS"/>
        </w:rPr>
        <w:lastRenderedPageBreak/>
        <w:t>и.  Закључак</w:t>
      </w:r>
    </w:p>
    <w:p w:rsidR="00341ACF" w:rsidRPr="007D1959" w:rsidRDefault="00341ACF" w:rsidP="007D1959">
      <w:pPr>
        <w:rPr>
          <w:rFonts w:asciiTheme="majorHAnsi" w:hAnsiTheme="majorHAnsi"/>
          <w:sz w:val="24"/>
          <w:szCs w:val="24"/>
          <w:lang w:val="sr-Cyrl-CS"/>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Аутор/аутори потврђује исправност примењених метода, истиче важност добијених резултата истраживања и указује на могућност даљег истраживачкограда на истом проблему. Закључак треба да је концизан, језгровит и прецизан.</w:t>
      </w: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Не треба да прелази десети део обима целокупног рада.</w:t>
      </w:r>
    </w:p>
    <w:p w:rsidR="00341ACF" w:rsidRPr="007D1959" w:rsidRDefault="00341ACF" w:rsidP="007D1959">
      <w:pPr>
        <w:rPr>
          <w:rFonts w:asciiTheme="majorHAnsi" w:hAnsiTheme="majorHAnsi"/>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bCs/>
          <w:sz w:val="24"/>
          <w:szCs w:val="24"/>
          <w:lang w:val="sr-Cyrl-CS"/>
        </w:rPr>
        <w:t xml:space="preserve">Захвалност </w:t>
      </w:r>
      <w:r w:rsidRPr="007D1959">
        <w:rPr>
          <w:rFonts w:asciiTheme="majorHAnsi" w:hAnsiTheme="majorHAnsi"/>
          <w:sz w:val="24"/>
          <w:szCs w:val="24"/>
          <w:lang w:val="sr-Cyrl-CS"/>
        </w:rPr>
        <w:t xml:space="preserve">(Уколико аутори сматрају да је потребно) </w:t>
      </w:r>
    </w:p>
    <w:p w:rsidR="00341ACF" w:rsidRPr="007D1959" w:rsidRDefault="00341ACF" w:rsidP="007D1959">
      <w:pPr>
        <w:jc w:val="both"/>
        <w:rPr>
          <w:rFonts w:asciiTheme="majorHAnsi" w:hAnsiTheme="majorHAnsi"/>
          <w:sz w:val="24"/>
          <w:szCs w:val="24"/>
          <w:lang w:val="ru-RU"/>
        </w:rPr>
      </w:pPr>
    </w:p>
    <w:p w:rsidR="00341ACF" w:rsidRPr="007D1959" w:rsidRDefault="00341ACF" w:rsidP="007D1959">
      <w:pPr>
        <w:ind w:firstLine="720"/>
        <w:jc w:val="both"/>
        <w:rPr>
          <w:rFonts w:asciiTheme="majorHAnsi" w:hAnsiTheme="majorHAnsi"/>
          <w:sz w:val="24"/>
          <w:szCs w:val="24"/>
        </w:rPr>
      </w:pPr>
      <w:r w:rsidRPr="007D1959">
        <w:rPr>
          <w:rFonts w:asciiTheme="majorHAnsi" w:hAnsiTheme="majorHAnsi"/>
          <w:sz w:val="24"/>
          <w:szCs w:val="24"/>
          <w:lang w:val="sr-Cyrl-CS"/>
        </w:rPr>
        <w:t>Уобичајено је да се на крају истраживачког рада наведу имена свих оних који су</w:t>
      </w:r>
      <w:r w:rsidRPr="007D1959">
        <w:rPr>
          <w:rFonts w:asciiTheme="majorHAnsi" w:hAnsiTheme="majorHAnsi"/>
          <w:sz w:val="24"/>
          <w:szCs w:val="24"/>
          <w:lang w:val="ru-RU"/>
        </w:rPr>
        <w:t xml:space="preserve"> </w:t>
      </w:r>
      <w:r w:rsidRPr="007D1959">
        <w:rPr>
          <w:rFonts w:asciiTheme="majorHAnsi" w:hAnsiTheme="majorHAnsi"/>
          <w:sz w:val="24"/>
          <w:szCs w:val="24"/>
          <w:lang w:val="sr-Cyrl-CS"/>
        </w:rPr>
        <w:t>допринели и помогли у његовој реализацији. Свима њима, за савете и помоћ, треба одати захвалност.</w:t>
      </w:r>
    </w:p>
    <w:p w:rsidR="00341ACF" w:rsidRPr="007D1959" w:rsidRDefault="00341ACF" w:rsidP="007D1959">
      <w:pPr>
        <w:jc w:val="both"/>
        <w:rPr>
          <w:rFonts w:asciiTheme="majorHAnsi" w:hAnsiTheme="majorHAnsi"/>
          <w:sz w:val="24"/>
          <w:szCs w:val="24"/>
          <w:lang w:val="ru-RU"/>
        </w:rPr>
      </w:pPr>
    </w:p>
    <w:p w:rsidR="00341ACF" w:rsidRPr="007D1959" w:rsidRDefault="00341ACF" w:rsidP="007D1959">
      <w:pPr>
        <w:jc w:val="center"/>
        <w:rPr>
          <w:rFonts w:asciiTheme="majorHAnsi" w:hAnsiTheme="majorHAnsi"/>
          <w:sz w:val="24"/>
          <w:szCs w:val="24"/>
        </w:rPr>
      </w:pPr>
      <w:r w:rsidRPr="007D1959">
        <w:rPr>
          <w:rFonts w:asciiTheme="majorHAnsi" w:hAnsiTheme="majorHAnsi"/>
          <w:b/>
          <w:bCs/>
          <w:sz w:val="24"/>
          <w:szCs w:val="24"/>
          <w:lang w:val="sr-Cyrl-CS"/>
        </w:rPr>
        <w:t>ј.  Литература</w:t>
      </w:r>
    </w:p>
    <w:p w:rsidR="00341ACF" w:rsidRPr="007D1959" w:rsidRDefault="00341ACF" w:rsidP="007D1959">
      <w:pPr>
        <w:jc w:val="both"/>
        <w:rPr>
          <w:rFonts w:asciiTheme="majorHAnsi" w:hAnsiTheme="majorHAnsi"/>
          <w:bCs/>
          <w:sz w:val="24"/>
          <w:szCs w:val="24"/>
          <w:lang w:val="sr-Cyrl-CS"/>
        </w:rPr>
      </w:pP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 xml:space="preserve">Цитирана литература наводи се према </w:t>
      </w:r>
      <w:r w:rsidRPr="007D1959">
        <w:rPr>
          <w:rFonts w:asciiTheme="majorHAnsi" w:hAnsiTheme="majorHAnsi"/>
          <w:sz w:val="24"/>
          <w:szCs w:val="24"/>
        </w:rPr>
        <w:t>JUS</w:t>
      </w:r>
      <w:r w:rsidRPr="007D1959">
        <w:rPr>
          <w:rFonts w:asciiTheme="majorHAnsi" w:hAnsiTheme="majorHAnsi"/>
          <w:sz w:val="24"/>
          <w:szCs w:val="24"/>
          <w:lang w:val="ru-RU"/>
        </w:rPr>
        <w:t xml:space="preserve"> </w:t>
      </w:r>
      <w:r w:rsidRPr="007D1959">
        <w:rPr>
          <w:rFonts w:asciiTheme="majorHAnsi" w:hAnsiTheme="majorHAnsi"/>
          <w:sz w:val="24"/>
          <w:szCs w:val="24"/>
        </w:rPr>
        <w:t>Z</w:t>
      </w:r>
      <w:r w:rsidRPr="007D1959">
        <w:rPr>
          <w:rFonts w:asciiTheme="majorHAnsi" w:hAnsiTheme="majorHAnsi"/>
          <w:sz w:val="24"/>
          <w:szCs w:val="24"/>
          <w:lang w:val="ru-RU"/>
        </w:rPr>
        <w:t>.</w:t>
      </w:r>
      <w:r w:rsidRPr="007D1959">
        <w:rPr>
          <w:rFonts w:asciiTheme="majorHAnsi" w:hAnsiTheme="majorHAnsi"/>
          <w:sz w:val="24"/>
          <w:szCs w:val="24"/>
        </w:rPr>
        <w:t>A</w:t>
      </w:r>
      <w:r w:rsidRPr="007D1959">
        <w:rPr>
          <w:rFonts w:asciiTheme="majorHAnsi" w:hAnsiTheme="majorHAnsi"/>
          <w:sz w:val="24"/>
          <w:szCs w:val="24"/>
          <w:lang w:val="ru-RU"/>
        </w:rPr>
        <w:t>1.020-025.</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У списак литературе уносе се извори које је аутор користио у изради свог рада (часописи, књиге, зборници радова, студије, приручници, интерна документа, статички материјали и сл.). Листа литературе се наводи по редоследу појављивања аутора у раду уз одговарајућу нумерацију, арапским бројевима.</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 xml:space="preserve">Посебну пажњу треба обратити </w:t>
      </w:r>
      <w:r w:rsidRPr="007D1959">
        <w:rPr>
          <w:rFonts w:asciiTheme="majorHAnsi" w:hAnsiTheme="majorHAnsi"/>
          <w:b/>
          <w:bCs/>
          <w:sz w:val="24"/>
          <w:szCs w:val="24"/>
          <w:lang w:val="sr-Cyrl-CS"/>
        </w:rPr>
        <w:t xml:space="preserve">приказу </w:t>
      </w:r>
      <w:r w:rsidRPr="007D1959">
        <w:rPr>
          <w:rFonts w:asciiTheme="majorHAnsi" w:hAnsiTheme="majorHAnsi"/>
          <w:sz w:val="24"/>
          <w:szCs w:val="24"/>
          <w:lang w:val="sr-Cyrl-CS"/>
        </w:rPr>
        <w:t>коришћење литературе који мора бити библиографски потпун, тј. читаоцу треба омогућити да без већих тешкоћа пронађе оригинал.</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Сам начин писања треба да буде једнообразан онако како то захтевају редакције издавача. Из тих разлога приказаћемо шему са примером за цитирање часописа, књига и зборника радова.</w:t>
      </w:r>
    </w:p>
    <w:p w:rsidR="00F276E2" w:rsidRDefault="00341ACF" w:rsidP="007D1959">
      <w:pPr>
        <w:jc w:val="both"/>
        <w:rPr>
          <w:rFonts w:asciiTheme="majorHAnsi" w:hAnsiTheme="majorHAnsi"/>
          <w:b/>
          <w:bCs/>
          <w:sz w:val="24"/>
          <w:szCs w:val="24"/>
          <w:lang w:val="sr-Cyrl-CS"/>
        </w:rPr>
      </w:pPr>
      <w:r w:rsidRPr="007D1959">
        <w:rPr>
          <w:rFonts w:asciiTheme="majorHAnsi" w:hAnsiTheme="majorHAnsi"/>
          <w:b/>
          <w:bCs/>
          <w:sz w:val="24"/>
          <w:szCs w:val="24"/>
          <w:lang w:val="sr-Cyrl-CS"/>
        </w:rPr>
        <w:tab/>
      </w:r>
    </w:p>
    <w:p w:rsidR="00341ACF" w:rsidRPr="007D1959" w:rsidRDefault="00341ACF" w:rsidP="00F276E2">
      <w:pPr>
        <w:ind w:firstLine="720"/>
        <w:jc w:val="both"/>
        <w:rPr>
          <w:rFonts w:asciiTheme="majorHAnsi" w:hAnsiTheme="majorHAnsi"/>
          <w:sz w:val="24"/>
          <w:szCs w:val="24"/>
        </w:rPr>
      </w:pPr>
      <w:r w:rsidRPr="007D1959">
        <w:rPr>
          <w:rFonts w:asciiTheme="majorHAnsi" w:hAnsiTheme="majorHAnsi"/>
          <w:b/>
          <w:bCs/>
          <w:sz w:val="24"/>
          <w:szCs w:val="24"/>
          <w:lang w:val="sr-Cyrl-CS"/>
        </w:rPr>
        <w:t xml:space="preserve">Када је литературни извор књига: </w:t>
      </w:r>
      <w:r w:rsidRPr="007D1959">
        <w:rPr>
          <w:rFonts w:asciiTheme="majorHAnsi" w:hAnsiTheme="majorHAnsi"/>
          <w:sz w:val="24"/>
          <w:szCs w:val="24"/>
          <w:lang w:val="sr-Cyrl-CS"/>
        </w:rPr>
        <w:t>редни број литературе, иницијал имена и презиме првог аутора, затим иницијал имена и презиме другог и осталих аутора, наслов књиге, издавач, место издавања и година издања.</w:t>
      </w:r>
    </w:p>
    <w:p w:rsidR="00341ACF" w:rsidRPr="007D1959" w:rsidRDefault="00341ACF" w:rsidP="007D1959">
      <w:pPr>
        <w:jc w:val="both"/>
        <w:rPr>
          <w:rFonts w:asciiTheme="majorHAnsi" w:hAnsiTheme="majorHAnsi"/>
          <w:sz w:val="24"/>
          <w:szCs w:val="24"/>
        </w:rPr>
      </w:pPr>
      <w:r w:rsidRPr="007D1959">
        <w:rPr>
          <w:rFonts w:asciiTheme="majorHAnsi" w:hAnsiTheme="majorHAnsi"/>
          <w:b/>
          <w:bCs/>
          <w:sz w:val="24"/>
          <w:szCs w:val="24"/>
          <w:lang w:val="sr-Cyrl-CS"/>
        </w:rPr>
        <w:tab/>
        <w:t>На пример:</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rPr>
        <w:t xml:space="preserve">[1.] C.N.R. RAV, </w:t>
      </w:r>
      <w:r w:rsidRPr="007D1959">
        <w:rPr>
          <w:rFonts w:asciiTheme="majorHAnsi" w:hAnsiTheme="majorHAnsi"/>
          <w:i/>
          <w:sz w:val="24"/>
          <w:szCs w:val="24"/>
        </w:rPr>
        <w:t>Ultraviolet and Visible Spectroscopy</w:t>
      </w:r>
      <w:r w:rsidRPr="007D1959">
        <w:rPr>
          <w:rFonts w:asciiTheme="majorHAnsi" w:hAnsiTheme="majorHAnsi"/>
          <w:sz w:val="24"/>
          <w:szCs w:val="24"/>
        </w:rPr>
        <w:t xml:space="preserve">, </w:t>
      </w:r>
      <w:r w:rsidRPr="007D1959">
        <w:rPr>
          <w:rFonts w:asciiTheme="majorHAnsi" w:hAnsiTheme="majorHAnsi"/>
          <w:i/>
          <w:sz w:val="24"/>
          <w:szCs w:val="24"/>
        </w:rPr>
        <w:t>Butter works</w:t>
      </w:r>
      <w:r w:rsidRPr="007D1959">
        <w:rPr>
          <w:rFonts w:asciiTheme="majorHAnsi" w:hAnsiTheme="majorHAnsi"/>
          <w:sz w:val="24"/>
          <w:szCs w:val="24"/>
        </w:rPr>
        <w:t>, London, 2 nd. ed., 1967</w:t>
      </w:r>
    </w:p>
    <w:p w:rsidR="00F276E2" w:rsidRDefault="00F276E2" w:rsidP="00F276E2">
      <w:pPr>
        <w:ind w:firstLine="720"/>
        <w:jc w:val="both"/>
        <w:rPr>
          <w:rFonts w:asciiTheme="majorHAnsi" w:hAnsiTheme="majorHAnsi"/>
          <w:b/>
          <w:bCs/>
          <w:sz w:val="24"/>
          <w:szCs w:val="24"/>
          <w:lang w:val="sr-Cyrl-CS"/>
        </w:rPr>
      </w:pPr>
    </w:p>
    <w:p w:rsidR="00341ACF" w:rsidRPr="007D1959" w:rsidRDefault="00341ACF" w:rsidP="00F276E2">
      <w:pPr>
        <w:ind w:firstLine="720"/>
        <w:jc w:val="both"/>
        <w:rPr>
          <w:rFonts w:asciiTheme="majorHAnsi" w:hAnsiTheme="majorHAnsi"/>
          <w:sz w:val="24"/>
          <w:szCs w:val="24"/>
        </w:rPr>
      </w:pPr>
      <w:r w:rsidRPr="007D1959">
        <w:rPr>
          <w:rFonts w:asciiTheme="majorHAnsi" w:hAnsiTheme="majorHAnsi"/>
          <w:b/>
          <w:bCs/>
          <w:sz w:val="24"/>
          <w:szCs w:val="24"/>
          <w:lang w:val="sr-Cyrl-CS"/>
        </w:rPr>
        <w:t xml:space="preserve">Када је литературни извор Зборник радова </w:t>
      </w:r>
      <w:r w:rsidRPr="007D1959">
        <w:rPr>
          <w:rFonts w:asciiTheme="majorHAnsi" w:hAnsiTheme="majorHAnsi"/>
          <w:sz w:val="24"/>
          <w:szCs w:val="24"/>
          <w:lang w:val="sr-Cyrl-CS"/>
        </w:rPr>
        <w:t>са научног или стручног скупа (конгрес, симпозијум, саветовање): редни број литературе, иницијал имена и презиме првог аутора, затим иницијал имена и презиме другог и осталих аутора, наслов рада, назив публикације са скупа (пожељно је организатор скупа), место и година одржавање, број почетне странице.</w:t>
      </w:r>
    </w:p>
    <w:p w:rsidR="00341ACF" w:rsidRPr="007D1959" w:rsidRDefault="00341ACF" w:rsidP="007D1959">
      <w:pPr>
        <w:jc w:val="both"/>
        <w:rPr>
          <w:rFonts w:asciiTheme="majorHAnsi" w:hAnsiTheme="majorHAnsi"/>
          <w:sz w:val="24"/>
          <w:szCs w:val="24"/>
        </w:rPr>
      </w:pPr>
      <w:r w:rsidRPr="007D1959">
        <w:rPr>
          <w:rFonts w:asciiTheme="majorHAnsi" w:hAnsiTheme="majorHAnsi"/>
          <w:b/>
          <w:bCs/>
          <w:sz w:val="24"/>
          <w:szCs w:val="24"/>
          <w:lang w:val="sr-Cyrl-CS"/>
        </w:rPr>
        <w:tab/>
        <w:t>На пример:</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rPr>
        <w:t>[</w:t>
      </w:r>
      <w:r w:rsidRPr="007D1959">
        <w:rPr>
          <w:rFonts w:asciiTheme="majorHAnsi" w:hAnsiTheme="majorHAnsi"/>
          <w:sz w:val="24"/>
          <w:szCs w:val="24"/>
          <w:lang w:val="hr-HR"/>
        </w:rPr>
        <w:t>1.</w:t>
      </w:r>
      <w:r w:rsidR="00B12C2B" w:rsidRPr="007D1959">
        <w:rPr>
          <w:rFonts w:asciiTheme="majorHAnsi" w:hAnsiTheme="majorHAnsi"/>
          <w:sz w:val="24"/>
          <w:szCs w:val="24"/>
        </w:rPr>
        <w:t>] T. Lj. Đaković-</w:t>
      </w:r>
      <w:r w:rsidRPr="007D1959">
        <w:rPr>
          <w:rFonts w:asciiTheme="majorHAnsi" w:hAnsiTheme="majorHAnsi"/>
          <w:sz w:val="24"/>
          <w:szCs w:val="24"/>
        </w:rPr>
        <w:t>Sekulić, N. U. Perišić</w:t>
      </w:r>
      <w:r w:rsidR="00B12C2B" w:rsidRPr="007D1959">
        <w:rPr>
          <w:rFonts w:asciiTheme="majorHAnsi" w:hAnsiTheme="majorHAnsi"/>
          <w:sz w:val="24"/>
          <w:szCs w:val="24"/>
        </w:rPr>
        <w:t>-</w:t>
      </w:r>
      <w:r w:rsidRPr="007D1959">
        <w:rPr>
          <w:rFonts w:asciiTheme="majorHAnsi" w:hAnsiTheme="majorHAnsi"/>
          <w:sz w:val="24"/>
          <w:szCs w:val="24"/>
        </w:rPr>
        <w:t xml:space="preserve">Janjić, S. D. Petrović, </w:t>
      </w:r>
      <w:r w:rsidRPr="007D1959">
        <w:rPr>
          <w:rFonts w:asciiTheme="majorHAnsi" w:hAnsiTheme="majorHAnsi"/>
          <w:i/>
          <w:sz w:val="24"/>
          <w:szCs w:val="24"/>
        </w:rPr>
        <w:t>The retenrion behaviour of some amides on various supports, “Instrumental Planar Chromatography”,</w:t>
      </w:r>
      <w:r w:rsidRPr="007D1959">
        <w:rPr>
          <w:rFonts w:asciiTheme="majorHAnsi" w:hAnsiTheme="majorHAnsi"/>
          <w:sz w:val="24"/>
          <w:szCs w:val="24"/>
        </w:rPr>
        <w:t xml:space="preserve"> Interlaken, 1997, 79.</w:t>
      </w:r>
    </w:p>
    <w:p w:rsidR="00341ACF" w:rsidRPr="007D1959" w:rsidRDefault="00341ACF" w:rsidP="007D1959">
      <w:pPr>
        <w:jc w:val="both"/>
        <w:rPr>
          <w:rFonts w:asciiTheme="majorHAnsi" w:hAnsiTheme="majorHAnsi"/>
          <w:sz w:val="24"/>
          <w:szCs w:val="24"/>
        </w:rPr>
      </w:pPr>
      <w:r w:rsidRPr="007D1959">
        <w:rPr>
          <w:rFonts w:asciiTheme="majorHAnsi" w:hAnsiTheme="majorHAnsi"/>
          <w:b/>
          <w:bCs/>
          <w:sz w:val="24"/>
          <w:szCs w:val="24"/>
          <w:lang w:val="sr-Cyrl-CS"/>
        </w:rPr>
        <w:tab/>
        <w:t xml:space="preserve">Напомена: </w:t>
      </w:r>
      <w:r w:rsidRPr="007D1959">
        <w:rPr>
          <w:rFonts w:asciiTheme="majorHAnsi" w:hAnsiTheme="majorHAnsi"/>
          <w:sz w:val="24"/>
          <w:szCs w:val="24"/>
          <w:lang w:val="sr-Cyrl-CS"/>
        </w:rPr>
        <w:t xml:space="preserve">При цитирању у наведеним примерима треба уочити знаке интерпункције и да се за назив часописа, књиге, зборника, користе слова из фонта </w:t>
      </w:r>
      <w:r w:rsidRPr="007D1959">
        <w:rPr>
          <w:rFonts w:asciiTheme="majorHAnsi" w:hAnsiTheme="majorHAnsi"/>
          <w:sz w:val="24"/>
          <w:szCs w:val="24"/>
          <w:lang w:val="hr-HR"/>
        </w:rPr>
        <w:t>Italic</w:t>
      </w:r>
      <w:r w:rsidRPr="007D1959">
        <w:rPr>
          <w:rFonts w:asciiTheme="majorHAnsi" w:hAnsiTheme="majorHAnsi"/>
          <w:sz w:val="24"/>
          <w:szCs w:val="24"/>
          <w:lang w:val="sr-Cyrl-CS"/>
        </w:rPr>
        <w:t xml:space="preserve"> величине 12</w:t>
      </w:r>
      <w:r w:rsidR="00386233" w:rsidRPr="007D1959">
        <w:rPr>
          <w:rFonts w:asciiTheme="majorHAnsi" w:hAnsiTheme="majorHAnsi"/>
          <w:sz w:val="24"/>
          <w:szCs w:val="24"/>
          <w:lang w:val="sr-Cyrl-CS"/>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Normal</w:t>
      </w:r>
      <w:r w:rsidRPr="007D1959">
        <w:rPr>
          <w:rFonts w:asciiTheme="majorHAnsi" w:hAnsiTheme="majorHAnsi"/>
          <w:sz w:val="24"/>
          <w:szCs w:val="24"/>
          <w:lang w:val="en-US"/>
        </w:rPr>
        <w:t>.</w:t>
      </w:r>
    </w:p>
    <w:p w:rsidR="00F276E2" w:rsidRDefault="00341ACF" w:rsidP="007D1959">
      <w:pPr>
        <w:jc w:val="both"/>
        <w:rPr>
          <w:rFonts w:asciiTheme="majorHAnsi" w:hAnsiTheme="majorHAnsi"/>
          <w:sz w:val="24"/>
          <w:szCs w:val="24"/>
          <w:lang w:val="sr-Cyrl-CS"/>
        </w:rPr>
      </w:pPr>
      <w:r w:rsidRPr="007D1959">
        <w:rPr>
          <w:rFonts w:asciiTheme="majorHAnsi" w:hAnsiTheme="majorHAnsi"/>
          <w:sz w:val="24"/>
          <w:szCs w:val="24"/>
          <w:lang w:val="sr-Cyrl-CS"/>
        </w:rPr>
        <w:tab/>
      </w:r>
    </w:p>
    <w:p w:rsidR="00341ACF" w:rsidRPr="007D1959" w:rsidRDefault="00341ACF" w:rsidP="00F276E2">
      <w:pPr>
        <w:ind w:firstLine="720"/>
        <w:jc w:val="both"/>
        <w:rPr>
          <w:rFonts w:asciiTheme="majorHAnsi" w:hAnsiTheme="majorHAnsi"/>
          <w:sz w:val="24"/>
          <w:szCs w:val="24"/>
        </w:rPr>
      </w:pPr>
      <w:r w:rsidRPr="007D1959">
        <w:rPr>
          <w:rFonts w:asciiTheme="majorHAnsi" w:hAnsiTheme="majorHAnsi"/>
          <w:sz w:val="24"/>
          <w:szCs w:val="24"/>
          <w:lang w:val="sr-Cyrl-CS"/>
        </w:rPr>
        <w:lastRenderedPageBreak/>
        <w:t>За другу цитирану литературу (патенти, реферати, извештаји и сл.) треба навести што потпуније податке на основу којих се могу наћи, као и број страница тог материјала.</w:t>
      </w: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У списак литературе не треба стављати литературне изворе на које се аутор не позива у тексту.</w:t>
      </w:r>
    </w:p>
    <w:p w:rsidR="00341ACF" w:rsidRPr="007D1959" w:rsidRDefault="00341ACF" w:rsidP="007D1959">
      <w:pPr>
        <w:jc w:val="both"/>
        <w:rPr>
          <w:rFonts w:asciiTheme="majorHAnsi" w:hAnsiTheme="majorHAnsi"/>
          <w:sz w:val="24"/>
          <w:szCs w:val="24"/>
        </w:rPr>
      </w:pPr>
      <w:r w:rsidRPr="007D1959">
        <w:rPr>
          <w:rFonts w:asciiTheme="majorHAnsi" w:hAnsiTheme="majorHAnsi"/>
          <w:b/>
          <w:sz w:val="24"/>
          <w:szCs w:val="24"/>
          <w:lang w:val="ru-RU"/>
        </w:rPr>
        <w:tab/>
        <w:t>Када наводите неку интернет презентацију</w:t>
      </w:r>
      <w:r w:rsidRPr="007D1959">
        <w:rPr>
          <w:rFonts w:asciiTheme="majorHAnsi" w:hAnsiTheme="majorHAnsi"/>
          <w:sz w:val="24"/>
          <w:szCs w:val="24"/>
          <w:lang w:val="ru-RU"/>
        </w:rPr>
        <w:t xml:space="preserve"> као извор, наведите је посебно. Наведите тачан линк ка локацији са које сте преузели садржај, а не као адресу основне странице.(</w:t>
      </w:r>
      <w:r w:rsidRPr="007D1959">
        <w:rPr>
          <w:rFonts w:asciiTheme="majorHAnsi" w:hAnsiTheme="majorHAnsi"/>
          <w:sz w:val="24"/>
          <w:szCs w:val="24"/>
        </w:rPr>
        <w:t>www.google.com</w:t>
      </w:r>
      <w:r w:rsidRPr="007D1959">
        <w:rPr>
          <w:rFonts w:asciiTheme="majorHAnsi" w:hAnsiTheme="majorHAnsi"/>
          <w:sz w:val="24"/>
          <w:szCs w:val="24"/>
          <w:lang w:val="ru-RU"/>
        </w:rPr>
        <w:t xml:space="preserve">, </w:t>
      </w:r>
      <w:r w:rsidRPr="007D1959">
        <w:rPr>
          <w:rFonts w:asciiTheme="majorHAnsi" w:hAnsiTheme="majorHAnsi"/>
          <w:sz w:val="24"/>
          <w:szCs w:val="24"/>
          <w:lang w:val="sr-Cyrl-CS"/>
        </w:rPr>
        <w:t>на пример</w:t>
      </w:r>
      <w:r w:rsidRPr="007D1959">
        <w:rPr>
          <w:rFonts w:asciiTheme="majorHAnsi" w:hAnsiTheme="majorHAnsi"/>
          <w:sz w:val="24"/>
          <w:szCs w:val="24"/>
          <w:lang w:val="ru-RU"/>
        </w:rPr>
        <w:t>).</w:t>
      </w:r>
    </w:p>
    <w:p w:rsidR="00341ACF" w:rsidRPr="007D1959" w:rsidRDefault="00341ACF" w:rsidP="007D1959">
      <w:pPr>
        <w:jc w:val="both"/>
        <w:rPr>
          <w:rFonts w:asciiTheme="majorHAnsi" w:hAnsiTheme="majorHAnsi"/>
          <w:sz w:val="24"/>
          <w:szCs w:val="24"/>
          <w:lang w:val="ru-RU"/>
        </w:rPr>
      </w:pP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lang w:val="sr-Cyrl-CS"/>
        </w:rPr>
        <w:tab/>
        <w:t>Пожељно је користити аутентично писмо и језик за одговарајуће литературне изворе, (рачунарска техника то омогућује) или извршити транскрипцију. На пример, руски литературни извор треба писати ћирилично руским писмом.</w:t>
      </w:r>
    </w:p>
    <w:p w:rsidR="00341ACF" w:rsidRPr="007D1959" w:rsidRDefault="00341ACF" w:rsidP="007D1959">
      <w:pPr>
        <w:jc w:val="both"/>
        <w:rPr>
          <w:rFonts w:asciiTheme="majorHAnsi" w:hAnsiTheme="majorHAnsi"/>
          <w:sz w:val="24"/>
          <w:szCs w:val="24"/>
          <w:lang w:val="ru-RU"/>
        </w:rPr>
      </w:pPr>
    </w:p>
    <w:p w:rsidR="00341ACF" w:rsidRPr="007D1959" w:rsidRDefault="00341ACF" w:rsidP="007D1959">
      <w:pPr>
        <w:jc w:val="both"/>
        <w:rPr>
          <w:rFonts w:asciiTheme="majorHAnsi" w:hAnsiTheme="majorHAnsi"/>
          <w:sz w:val="24"/>
          <w:szCs w:val="24"/>
          <w:lang w:val="ru-RU"/>
        </w:rPr>
      </w:pPr>
    </w:p>
    <w:p w:rsidR="00341ACF" w:rsidRPr="007D1959" w:rsidRDefault="00341ACF" w:rsidP="007D1959">
      <w:pPr>
        <w:pStyle w:val="BodyText"/>
        <w:jc w:val="center"/>
        <w:rPr>
          <w:rFonts w:asciiTheme="majorHAnsi" w:hAnsiTheme="majorHAnsi" w:cs="Times New Roman"/>
          <w:b/>
          <w:iCs/>
          <w:sz w:val="24"/>
          <w:szCs w:val="24"/>
          <w:lang w:val="ru-RU"/>
        </w:rPr>
      </w:pPr>
    </w:p>
    <w:p w:rsidR="00341ACF" w:rsidRPr="007D1959" w:rsidRDefault="00341ACF" w:rsidP="007D1959">
      <w:pPr>
        <w:rPr>
          <w:rFonts w:asciiTheme="majorHAnsi" w:hAnsiTheme="majorHAnsi"/>
          <w:sz w:val="24"/>
          <w:szCs w:val="24"/>
        </w:rPr>
        <w:sectPr w:rsidR="00341ACF" w:rsidRPr="007D1959" w:rsidSect="007D1959">
          <w:footerReference w:type="default" r:id="rId9"/>
          <w:pgSz w:w="11907" w:h="16840" w:code="9"/>
          <w:pgMar w:top="1418" w:right="1418" w:bottom="1418" w:left="1418" w:header="851" w:footer="851" w:gutter="0"/>
          <w:cols w:space="720"/>
          <w:docGrid w:linePitch="600" w:charSpace="40960"/>
        </w:sectPr>
      </w:pPr>
    </w:p>
    <w:p w:rsidR="00341ACF" w:rsidRPr="00F276E2" w:rsidRDefault="00341ACF" w:rsidP="007D1959">
      <w:pPr>
        <w:pStyle w:val="BodyText"/>
        <w:jc w:val="center"/>
        <w:rPr>
          <w:rFonts w:asciiTheme="majorHAnsi" w:hAnsiTheme="majorHAnsi"/>
          <w:sz w:val="32"/>
          <w:szCs w:val="32"/>
        </w:rPr>
      </w:pPr>
      <w:r w:rsidRPr="00F276E2">
        <w:rPr>
          <w:rFonts w:asciiTheme="majorHAnsi" w:hAnsiTheme="majorHAnsi" w:cs="Times New Roman"/>
          <w:b/>
          <w:iCs/>
          <w:sz w:val="32"/>
          <w:szCs w:val="32"/>
          <w:lang w:val="sr-Cyrl-CS"/>
        </w:rPr>
        <w:lastRenderedPageBreak/>
        <w:t>ИЗГЛЕД ПРВЕ СТРАНЕ РАДА</w:t>
      </w:r>
    </w:p>
    <w:p w:rsidR="00341ACF" w:rsidRPr="007D1959" w:rsidRDefault="00341ACF" w:rsidP="007D1959">
      <w:pPr>
        <w:pStyle w:val="BodyText"/>
        <w:rPr>
          <w:rFonts w:asciiTheme="majorHAnsi" w:hAnsiTheme="majorHAnsi" w:cs="Times New Roman"/>
          <w:iCs/>
          <w:sz w:val="24"/>
          <w:szCs w:val="24"/>
        </w:rPr>
      </w:pPr>
    </w:p>
    <w:p w:rsidR="00341ACF" w:rsidRPr="007D1959" w:rsidRDefault="00341ACF" w:rsidP="007D1959">
      <w:pPr>
        <w:pStyle w:val="BodyText"/>
        <w:rPr>
          <w:rFonts w:asciiTheme="majorHAnsi" w:hAnsiTheme="majorHAnsi" w:cs="Times New Roman"/>
          <w:iCs/>
          <w:sz w:val="24"/>
          <w:szCs w:val="24"/>
          <w:lang w:val="sr-Cyrl-CS"/>
        </w:rPr>
      </w:pPr>
    </w:p>
    <w:p w:rsidR="00341ACF" w:rsidRPr="007D1959" w:rsidRDefault="00341ACF" w:rsidP="007D1959">
      <w:pPr>
        <w:pStyle w:val="BodyText"/>
        <w:rPr>
          <w:rFonts w:asciiTheme="majorHAnsi" w:hAnsiTheme="majorHAnsi" w:cs="Times New Roman"/>
          <w:iCs/>
          <w:sz w:val="24"/>
          <w:szCs w:val="24"/>
          <w:lang w:val="sr-Cyrl-CS"/>
        </w:rPr>
      </w:pPr>
    </w:p>
    <w:p w:rsidR="00341ACF" w:rsidRPr="00F276E2" w:rsidRDefault="00341ACF" w:rsidP="007D1959">
      <w:pPr>
        <w:jc w:val="center"/>
        <w:rPr>
          <w:rFonts w:asciiTheme="majorHAnsi" w:hAnsiTheme="majorHAnsi"/>
          <w:sz w:val="28"/>
          <w:szCs w:val="28"/>
        </w:rPr>
      </w:pPr>
      <w:r w:rsidRPr="00F276E2">
        <w:rPr>
          <w:rFonts w:asciiTheme="majorHAnsi" w:hAnsiTheme="majorHAnsi"/>
          <w:b/>
          <w:sz w:val="28"/>
          <w:szCs w:val="28"/>
        </w:rPr>
        <w:t>СУДБИНА ЦВЕТА – ТУМАЧЕЊЕ СИМБОЛА ЦВЕТА У ПОЕЗИЈИ БРАНКА МИЉКОВИЋА</w:t>
      </w:r>
    </w:p>
    <w:p w:rsidR="00341ACF" w:rsidRPr="00F276E2" w:rsidRDefault="00341ACF" w:rsidP="007D1959">
      <w:pPr>
        <w:jc w:val="center"/>
        <w:rPr>
          <w:rFonts w:asciiTheme="majorHAnsi" w:hAnsiTheme="majorHAnsi"/>
          <w:b/>
          <w:sz w:val="28"/>
          <w:szCs w:val="28"/>
        </w:rPr>
      </w:pPr>
    </w:p>
    <w:p w:rsidR="00341ACF" w:rsidRPr="00F276E2" w:rsidRDefault="00341ACF" w:rsidP="007D1959">
      <w:pPr>
        <w:jc w:val="center"/>
        <w:rPr>
          <w:rFonts w:asciiTheme="majorHAnsi" w:hAnsiTheme="majorHAnsi"/>
          <w:sz w:val="28"/>
          <w:szCs w:val="28"/>
        </w:rPr>
      </w:pPr>
      <w:r w:rsidRPr="00F276E2">
        <w:rPr>
          <w:rFonts w:asciiTheme="majorHAnsi" w:hAnsiTheme="majorHAnsi"/>
          <w:b/>
          <w:sz w:val="28"/>
          <w:szCs w:val="28"/>
        </w:rPr>
        <w:t>THE FATE OF THE FLOWER – INTERPRETATION OF THE FLOWER SYMBOL IN THE POETRY OF BRANKO MILJKOVIC</w:t>
      </w:r>
    </w:p>
    <w:p w:rsidR="00341ACF" w:rsidRPr="007D1959" w:rsidRDefault="00341ACF" w:rsidP="007D1959">
      <w:pPr>
        <w:jc w:val="center"/>
        <w:rPr>
          <w:rFonts w:asciiTheme="majorHAnsi" w:hAnsiTheme="majorHAnsi"/>
          <w:b/>
          <w:sz w:val="24"/>
          <w:szCs w:val="24"/>
          <w:lang w:val="en-US"/>
        </w:rPr>
      </w:pPr>
    </w:p>
    <w:p w:rsidR="00341ACF" w:rsidRPr="007D1959" w:rsidRDefault="00341ACF" w:rsidP="007D1959">
      <w:pPr>
        <w:jc w:val="center"/>
        <w:rPr>
          <w:rFonts w:asciiTheme="majorHAnsi" w:hAnsiTheme="majorHAnsi"/>
          <w:b/>
          <w:sz w:val="24"/>
          <w:szCs w:val="24"/>
          <w:lang w:val="en-US"/>
        </w:rPr>
      </w:pPr>
    </w:p>
    <w:p w:rsidR="00341ACF" w:rsidRPr="00F276E2" w:rsidRDefault="00341ACF" w:rsidP="007D1959">
      <w:pPr>
        <w:jc w:val="center"/>
        <w:rPr>
          <w:rFonts w:asciiTheme="majorHAnsi" w:hAnsiTheme="majorHAnsi"/>
          <w:b/>
          <w:sz w:val="24"/>
          <w:szCs w:val="24"/>
        </w:rPr>
      </w:pPr>
      <w:r w:rsidRPr="00F276E2">
        <w:rPr>
          <w:rFonts w:asciiTheme="majorHAnsi" w:hAnsiTheme="majorHAnsi"/>
          <w:b/>
          <w:i/>
          <w:sz w:val="24"/>
          <w:szCs w:val="24"/>
        </w:rPr>
        <w:t xml:space="preserve">Аутор: </w:t>
      </w:r>
    </w:p>
    <w:p w:rsidR="00341ACF" w:rsidRPr="00F276E2" w:rsidRDefault="00341ACF" w:rsidP="007D1959">
      <w:pPr>
        <w:jc w:val="center"/>
        <w:rPr>
          <w:rFonts w:asciiTheme="majorHAnsi" w:hAnsiTheme="majorHAnsi"/>
          <w:b/>
          <w:sz w:val="24"/>
          <w:szCs w:val="24"/>
        </w:rPr>
      </w:pPr>
      <w:r w:rsidRPr="00F276E2">
        <w:rPr>
          <w:rFonts w:asciiTheme="majorHAnsi" w:hAnsiTheme="majorHAnsi"/>
          <w:b/>
          <w:sz w:val="24"/>
          <w:szCs w:val="24"/>
        </w:rPr>
        <w:t xml:space="preserve">НЕВЕНА ЈАЊИЋ </w:t>
      </w:r>
    </w:p>
    <w:p w:rsidR="00341ACF" w:rsidRPr="007D1959" w:rsidRDefault="00341ACF" w:rsidP="007D1959">
      <w:pPr>
        <w:jc w:val="center"/>
        <w:rPr>
          <w:rFonts w:asciiTheme="majorHAnsi" w:hAnsiTheme="majorHAnsi"/>
          <w:sz w:val="24"/>
          <w:szCs w:val="24"/>
        </w:rPr>
      </w:pPr>
      <w:r w:rsidRPr="007D1959">
        <w:rPr>
          <w:rFonts w:asciiTheme="majorHAnsi" w:hAnsiTheme="majorHAnsi" w:cs="Times New Roman"/>
          <w:i/>
          <w:sz w:val="24"/>
          <w:szCs w:val="24"/>
        </w:rPr>
        <w:t xml:space="preserve"> </w:t>
      </w:r>
      <w:r w:rsidRPr="007D1959">
        <w:rPr>
          <w:rFonts w:asciiTheme="majorHAnsi" w:hAnsiTheme="majorHAnsi"/>
          <w:i/>
          <w:sz w:val="24"/>
          <w:szCs w:val="24"/>
          <w:lang w:val="en-US"/>
        </w:rPr>
        <w:t>1.</w:t>
      </w:r>
      <w:r w:rsidRPr="007D1959">
        <w:rPr>
          <w:rFonts w:asciiTheme="majorHAnsi" w:hAnsiTheme="majorHAnsi"/>
          <w:sz w:val="24"/>
          <w:szCs w:val="24"/>
        </w:rPr>
        <w:t xml:space="preserve"> </w:t>
      </w:r>
      <w:r w:rsidRPr="007D1959">
        <w:rPr>
          <w:rFonts w:asciiTheme="majorHAnsi" w:hAnsiTheme="majorHAnsi"/>
          <w:i/>
          <w:sz w:val="24"/>
          <w:szCs w:val="24"/>
        </w:rPr>
        <w:t>разред, Гимназија, Чачак, Регионални центар за таленте Чачак</w:t>
      </w:r>
    </w:p>
    <w:p w:rsidR="00341ACF" w:rsidRPr="007D1959" w:rsidRDefault="00341ACF" w:rsidP="007D1959">
      <w:pPr>
        <w:rPr>
          <w:rFonts w:asciiTheme="majorHAnsi" w:hAnsiTheme="majorHAnsi"/>
          <w:sz w:val="24"/>
          <w:szCs w:val="24"/>
        </w:rPr>
      </w:pPr>
      <w:r w:rsidRPr="007D1959">
        <w:rPr>
          <w:rStyle w:val="FootnoteCharacters"/>
          <w:rFonts w:asciiTheme="majorHAnsi" w:hAnsiTheme="majorHAnsi" w:cs="Times New Roman"/>
          <w:i/>
          <w:sz w:val="24"/>
          <w:szCs w:val="24"/>
        </w:rPr>
        <w:t xml:space="preserve"> </w:t>
      </w:r>
    </w:p>
    <w:p w:rsidR="00341ACF" w:rsidRPr="00F276E2" w:rsidRDefault="00341ACF" w:rsidP="007D1959">
      <w:pPr>
        <w:jc w:val="center"/>
        <w:rPr>
          <w:rFonts w:asciiTheme="majorHAnsi" w:hAnsiTheme="majorHAnsi"/>
          <w:b/>
          <w:sz w:val="24"/>
          <w:szCs w:val="24"/>
        </w:rPr>
      </w:pPr>
      <w:r w:rsidRPr="00F276E2">
        <w:rPr>
          <w:rFonts w:asciiTheme="majorHAnsi" w:hAnsiTheme="majorHAnsi"/>
          <w:b/>
          <w:i/>
          <w:sz w:val="24"/>
          <w:szCs w:val="24"/>
        </w:rPr>
        <w:t>Ментор:</w:t>
      </w:r>
    </w:p>
    <w:p w:rsidR="00341ACF" w:rsidRPr="007D1959" w:rsidRDefault="00341ACF" w:rsidP="007D1959">
      <w:pPr>
        <w:pStyle w:val="NoSpacing"/>
        <w:jc w:val="center"/>
        <w:rPr>
          <w:rFonts w:asciiTheme="majorHAnsi" w:hAnsiTheme="majorHAnsi"/>
          <w:sz w:val="24"/>
          <w:szCs w:val="24"/>
        </w:rPr>
      </w:pPr>
      <w:r w:rsidRPr="00F276E2">
        <w:rPr>
          <w:rFonts w:asciiTheme="majorHAnsi" w:hAnsiTheme="majorHAnsi" w:cs="Times New Roman"/>
          <w:b/>
          <w:sz w:val="24"/>
          <w:szCs w:val="24"/>
        </w:rPr>
        <w:t>ДАНИЈЕЛА КОВАЧЕВИЋ МИКИЋ</w:t>
      </w:r>
      <w:r w:rsidRPr="007D1959">
        <w:rPr>
          <w:rFonts w:asciiTheme="majorHAnsi" w:hAnsiTheme="majorHAnsi" w:cs="Times New Roman"/>
          <w:sz w:val="24"/>
          <w:szCs w:val="24"/>
        </w:rPr>
        <w:t xml:space="preserve"> </w:t>
      </w:r>
    </w:p>
    <w:p w:rsidR="00341ACF" w:rsidRPr="007D1959" w:rsidRDefault="00341ACF" w:rsidP="007D1959">
      <w:pPr>
        <w:pStyle w:val="NoSpacing"/>
        <w:jc w:val="center"/>
        <w:rPr>
          <w:rFonts w:asciiTheme="majorHAnsi" w:hAnsiTheme="majorHAnsi"/>
          <w:sz w:val="24"/>
          <w:szCs w:val="24"/>
        </w:rPr>
      </w:pPr>
      <w:r w:rsidRPr="007D1959">
        <w:rPr>
          <w:rFonts w:asciiTheme="majorHAnsi" w:hAnsiTheme="majorHAnsi" w:cs="Times New Roman"/>
          <w:i/>
          <w:sz w:val="24"/>
          <w:szCs w:val="24"/>
        </w:rPr>
        <w:t>дипломирани филолог српског језика и</w:t>
      </w:r>
      <w:r w:rsidR="00DD0C5F" w:rsidRPr="007D1959">
        <w:rPr>
          <w:rFonts w:asciiTheme="majorHAnsi" w:hAnsiTheme="majorHAnsi" w:cs="Times New Roman"/>
          <w:i/>
          <w:sz w:val="24"/>
          <w:szCs w:val="24"/>
        </w:rPr>
        <w:t xml:space="preserve"> </w:t>
      </w:r>
      <w:r w:rsidRPr="007D1959">
        <w:rPr>
          <w:rFonts w:asciiTheme="majorHAnsi" w:hAnsiTheme="majorHAnsi" w:cs="Times New Roman"/>
          <w:i/>
          <w:sz w:val="24"/>
          <w:szCs w:val="24"/>
        </w:rPr>
        <w:t>књижевности – мастер, ШУ Чача</w:t>
      </w:r>
      <w:r w:rsidR="00F276E2">
        <w:rPr>
          <w:rFonts w:asciiTheme="majorHAnsi" w:hAnsiTheme="majorHAnsi" w:cs="Times New Roman"/>
          <w:i/>
          <w:sz w:val="24"/>
          <w:szCs w:val="24"/>
        </w:rPr>
        <w:t>к</w:t>
      </w:r>
    </w:p>
    <w:p w:rsidR="00341ACF" w:rsidRPr="007D1959" w:rsidRDefault="00341ACF" w:rsidP="007D1959">
      <w:pPr>
        <w:pStyle w:val="NoSpacing"/>
        <w:jc w:val="center"/>
        <w:rPr>
          <w:rFonts w:asciiTheme="majorHAnsi" w:hAnsiTheme="majorHAnsi" w:cs="Times New Roman"/>
          <w:i/>
          <w:sz w:val="24"/>
          <w:szCs w:val="24"/>
        </w:rPr>
      </w:pPr>
    </w:p>
    <w:p w:rsidR="00341ACF" w:rsidRPr="007D1959" w:rsidRDefault="00341ACF" w:rsidP="007D1959">
      <w:pPr>
        <w:rPr>
          <w:rFonts w:asciiTheme="majorHAnsi" w:hAnsiTheme="majorHAnsi" w:cs="Times New Roman"/>
          <w:b/>
          <w:i/>
          <w:sz w:val="24"/>
          <w:szCs w:val="24"/>
        </w:rPr>
      </w:pPr>
    </w:p>
    <w:p w:rsidR="00341ACF" w:rsidRPr="007D1959" w:rsidRDefault="00DD0C5F" w:rsidP="007D1959">
      <w:pPr>
        <w:jc w:val="both"/>
        <w:rPr>
          <w:rFonts w:asciiTheme="majorHAnsi" w:hAnsiTheme="majorHAnsi"/>
          <w:sz w:val="24"/>
          <w:szCs w:val="24"/>
        </w:rPr>
      </w:pPr>
      <w:r w:rsidRPr="007D1959">
        <w:rPr>
          <w:rFonts w:asciiTheme="majorHAnsi" w:hAnsiTheme="majorHAnsi"/>
          <w:sz w:val="24"/>
          <w:szCs w:val="24"/>
        </w:rPr>
        <w:t>РЕЗИМЕ: Тема</w:t>
      </w:r>
      <w:r w:rsidR="00341ACF" w:rsidRPr="007D1959">
        <w:rPr>
          <w:rFonts w:asciiTheme="majorHAnsi" w:hAnsiTheme="majorHAnsi"/>
          <w:sz w:val="24"/>
          <w:szCs w:val="24"/>
        </w:rPr>
        <w:t xml:space="preserve"> истраживачког рада је поезија Бранка Миљковића. Песме се анализирају кроз разматрање симбола цвета присутног у великом броју песама. Рад се заснива на познавању појмова као што су симбол, херметичност поезије и иманентна поетика. Циљ истраживања је тумачење важности лексеме цвет и њеног метафоричног и симболичког значења у контексту песникове животне филозофије и његовог поимања љубави, судбине и смрти, као кључних инспиративних тема. Коришћене су књижевне критике ради бољег спољашњег и унутрашњег приступа песмама, мада се највећи део рада ослања на изведена објашњења стихова који су кључни за решавање поменутог питања. </w:t>
      </w:r>
    </w:p>
    <w:p w:rsidR="00341ACF" w:rsidRPr="007D1959" w:rsidRDefault="00341ACF" w:rsidP="007D1959">
      <w:pPr>
        <w:jc w:val="both"/>
        <w:rPr>
          <w:rFonts w:asciiTheme="majorHAnsi" w:hAnsiTheme="majorHAnsi"/>
          <w:i/>
          <w:sz w:val="24"/>
          <w:szCs w:val="24"/>
        </w:rPr>
      </w:pPr>
    </w:p>
    <w:p w:rsidR="00341ACF" w:rsidRPr="007D1959" w:rsidRDefault="00F276E2" w:rsidP="007D1959">
      <w:pPr>
        <w:jc w:val="both"/>
        <w:rPr>
          <w:rFonts w:asciiTheme="majorHAnsi" w:hAnsiTheme="majorHAnsi"/>
          <w:sz w:val="24"/>
          <w:szCs w:val="24"/>
        </w:rPr>
      </w:pPr>
      <w:r w:rsidRPr="00F276E2">
        <w:rPr>
          <w:rFonts w:asciiTheme="majorHAnsi" w:hAnsiTheme="majorHAnsi"/>
          <w:b/>
          <w:sz w:val="24"/>
          <w:szCs w:val="24"/>
        </w:rPr>
        <w:t>Кључне речи</w:t>
      </w:r>
      <w:r w:rsidR="00341ACF" w:rsidRPr="007D1959">
        <w:rPr>
          <w:rFonts w:asciiTheme="majorHAnsi" w:hAnsiTheme="majorHAnsi"/>
          <w:b/>
          <w:sz w:val="24"/>
          <w:szCs w:val="24"/>
        </w:rPr>
        <w:t xml:space="preserve">: </w:t>
      </w:r>
      <w:r w:rsidR="00341ACF" w:rsidRPr="007D1959">
        <w:rPr>
          <w:rFonts w:asciiTheme="majorHAnsi" w:hAnsiTheme="majorHAnsi"/>
          <w:sz w:val="24"/>
          <w:szCs w:val="24"/>
        </w:rPr>
        <w:t xml:space="preserve">Бранко Миљковић, цвет, симбол, херметичност поезије, филозофија. </w:t>
      </w:r>
    </w:p>
    <w:p w:rsidR="00341ACF" w:rsidRPr="007D1959" w:rsidRDefault="00341ACF" w:rsidP="007D1959">
      <w:pPr>
        <w:jc w:val="both"/>
        <w:rPr>
          <w:rFonts w:asciiTheme="majorHAnsi" w:hAnsiTheme="majorHAnsi"/>
          <w:sz w:val="24"/>
          <w:szCs w:val="24"/>
        </w:rPr>
      </w:pPr>
      <w:r w:rsidRPr="007D1959">
        <w:rPr>
          <w:rFonts w:asciiTheme="majorHAnsi" w:hAnsiTheme="majorHAnsi" w:cs="Times New Roman"/>
          <w:sz w:val="24"/>
          <w:szCs w:val="24"/>
        </w:rPr>
        <w:t xml:space="preserve"> </w:t>
      </w:r>
    </w:p>
    <w:p w:rsidR="00341ACF" w:rsidRPr="007D1959" w:rsidRDefault="00341ACF" w:rsidP="007D1959">
      <w:pPr>
        <w:jc w:val="both"/>
        <w:rPr>
          <w:rFonts w:asciiTheme="majorHAnsi" w:hAnsiTheme="majorHAnsi"/>
          <w:sz w:val="24"/>
          <w:szCs w:val="24"/>
        </w:rPr>
      </w:pPr>
    </w:p>
    <w:p w:rsidR="00341ACF" w:rsidRPr="007D1959" w:rsidRDefault="00341ACF" w:rsidP="007D1959">
      <w:pPr>
        <w:jc w:val="both"/>
        <w:rPr>
          <w:rFonts w:asciiTheme="majorHAnsi" w:hAnsiTheme="majorHAnsi"/>
          <w:sz w:val="24"/>
          <w:szCs w:val="24"/>
        </w:rPr>
      </w:pPr>
      <w:r w:rsidRPr="007D1959">
        <w:rPr>
          <w:rFonts w:asciiTheme="majorHAnsi" w:hAnsiTheme="majorHAnsi"/>
          <w:sz w:val="24"/>
          <w:szCs w:val="24"/>
        </w:rPr>
        <w:t>АBSTRACT: The theme of the research work is the poetry of Branko Miljkovic. His poems are analyzed through consideration of flower symbols present in a large number of poems. The work is based on knowledge of concepts such as the symbol of poetry and hermetic immanent poetics. The aim of the research is the interpretation of the importance of lexemes flower and its metaphorical and symbolic meaning in the context of the poet's life philosophy and his conception of love, fate and death, as well as key inspirational theme. I used literary criticism to improve external and internal access to poems, but most of the work relies on the explanations made verses that are key to solving the aforementioned issues.</w:t>
      </w:r>
    </w:p>
    <w:p w:rsidR="00341ACF" w:rsidRPr="007D1959" w:rsidRDefault="00341ACF" w:rsidP="007D1959">
      <w:pPr>
        <w:jc w:val="both"/>
        <w:rPr>
          <w:rFonts w:asciiTheme="majorHAnsi" w:hAnsiTheme="majorHAnsi"/>
          <w:sz w:val="24"/>
          <w:szCs w:val="24"/>
        </w:rPr>
      </w:pPr>
    </w:p>
    <w:p w:rsidR="00341ACF" w:rsidRPr="007D1959" w:rsidRDefault="00F276E2" w:rsidP="007D1959">
      <w:pPr>
        <w:jc w:val="both"/>
        <w:rPr>
          <w:rFonts w:asciiTheme="majorHAnsi" w:hAnsiTheme="majorHAnsi"/>
          <w:sz w:val="24"/>
          <w:szCs w:val="24"/>
        </w:rPr>
      </w:pPr>
      <w:r w:rsidRPr="00F276E2">
        <w:rPr>
          <w:rFonts w:asciiTheme="majorHAnsi" w:hAnsiTheme="majorHAnsi"/>
          <w:b/>
          <w:sz w:val="24"/>
          <w:szCs w:val="24"/>
        </w:rPr>
        <w:t>Keywords</w:t>
      </w:r>
      <w:r w:rsidR="00341ACF" w:rsidRPr="007D1959">
        <w:rPr>
          <w:rFonts w:asciiTheme="majorHAnsi" w:hAnsiTheme="majorHAnsi"/>
          <w:sz w:val="24"/>
          <w:szCs w:val="24"/>
        </w:rPr>
        <w:t>: Branko Miljkovic, flower, symbol, hermetic poetry, philosophy.</w:t>
      </w:r>
    </w:p>
    <w:p w:rsidR="00341ACF" w:rsidRPr="007D1959" w:rsidRDefault="00341ACF" w:rsidP="007D1959">
      <w:pPr>
        <w:ind w:firstLine="720"/>
        <w:jc w:val="both"/>
        <w:rPr>
          <w:rFonts w:asciiTheme="majorHAnsi" w:hAnsiTheme="majorHAnsi"/>
          <w:sz w:val="24"/>
          <w:szCs w:val="24"/>
          <w:u w:val="single"/>
        </w:rPr>
      </w:pPr>
    </w:p>
    <w:tbl>
      <w:tblPr>
        <w:tblW w:w="0" w:type="auto"/>
        <w:tblLayout w:type="fixed"/>
        <w:tblLook w:val="0000" w:firstRow="0" w:lastRow="0" w:firstColumn="0" w:lastColumn="0" w:noHBand="0" w:noVBand="0"/>
      </w:tblPr>
      <w:tblGrid>
        <w:gridCol w:w="4340"/>
        <w:gridCol w:w="5020"/>
      </w:tblGrid>
      <w:tr w:rsidR="00341ACF" w:rsidRPr="007D1959">
        <w:tc>
          <w:tcPr>
            <w:tcW w:w="4340" w:type="dxa"/>
            <w:shd w:val="clear" w:color="auto" w:fill="auto"/>
          </w:tcPr>
          <w:p w:rsidR="00341ACF" w:rsidRPr="007D1959" w:rsidRDefault="00341ACF" w:rsidP="007D1959">
            <w:pPr>
              <w:snapToGrid w:val="0"/>
              <w:jc w:val="both"/>
              <w:rPr>
                <w:rFonts w:asciiTheme="majorHAnsi" w:hAnsiTheme="majorHAnsi"/>
                <w:b/>
                <w:sz w:val="24"/>
                <w:szCs w:val="24"/>
              </w:rPr>
            </w:pPr>
          </w:p>
        </w:tc>
        <w:tc>
          <w:tcPr>
            <w:tcW w:w="5020" w:type="dxa"/>
            <w:shd w:val="clear" w:color="auto" w:fill="auto"/>
          </w:tcPr>
          <w:p w:rsidR="00341ACF" w:rsidRPr="007D1959" w:rsidRDefault="00341ACF" w:rsidP="007D1959">
            <w:pPr>
              <w:snapToGrid w:val="0"/>
              <w:jc w:val="both"/>
              <w:rPr>
                <w:rFonts w:asciiTheme="majorHAnsi" w:hAnsiTheme="majorHAnsi"/>
                <w:b/>
                <w:sz w:val="24"/>
                <w:szCs w:val="24"/>
              </w:rPr>
            </w:pPr>
          </w:p>
        </w:tc>
      </w:tr>
    </w:tbl>
    <w:p w:rsidR="00341ACF" w:rsidRPr="007D1959" w:rsidRDefault="00341ACF" w:rsidP="007D1959">
      <w:pPr>
        <w:rPr>
          <w:rFonts w:asciiTheme="majorHAnsi" w:hAnsiTheme="majorHAnsi"/>
          <w:sz w:val="24"/>
          <w:szCs w:val="24"/>
        </w:rPr>
        <w:sectPr w:rsidR="00341ACF" w:rsidRPr="007D1959" w:rsidSect="007D1959">
          <w:pgSz w:w="11907" w:h="16840" w:code="9"/>
          <w:pgMar w:top="1418" w:right="1418" w:bottom="1418" w:left="1418" w:header="851" w:footer="851" w:gutter="0"/>
          <w:cols w:space="720"/>
          <w:docGrid w:linePitch="600" w:charSpace="40960"/>
        </w:sectPr>
      </w:pPr>
    </w:p>
    <w:p w:rsidR="00341ACF" w:rsidRPr="007D1959" w:rsidRDefault="00341ACF" w:rsidP="007D1959">
      <w:pPr>
        <w:rPr>
          <w:rFonts w:asciiTheme="majorHAnsi" w:hAnsiTheme="majorHAnsi" w:cs="Times New Roman"/>
          <w:b/>
          <w:bCs/>
          <w:sz w:val="24"/>
          <w:szCs w:val="24"/>
        </w:rPr>
      </w:pPr>
    </w:p>
    <w:p w:rsidR="00341ACF" w:rsidRPr="007D1959" w:rsidRDefault="00341ACF" w:rsidP="007D1959">
      <w:pPr>
        <w:rPr>
          <w:rFonts w:asciiTheme="majorHAnsi" w:hAnsiTheme="majorHAnsi"/>
          <w:sz w:val="24"/>
          <w:szCs w:val="24"/>
        </w:rPr>
      </w:pPr>
      <w:r w:rsidRPr="007D1959">
        <w:rPr>
          <w:rFonts w:asciiTheme="majorHAnsi" w:hAnsiTheme="majorHAnsi"/>
          <w:b/>
          <w:bCs/>
          <w:sz w:val="24"/>
          <w:szCs w:val="24"/>
          <w:lang w:val="ru-RU"/>
        </w:rPr>
        <w:t>2</w:t>
      </w:r>
      <w:r w:rsidRPr="007D1959">
        <w:rPr>
          <w:rFonts w:asciiTheme="majorHAnsi" w:hAnsiTheme="majorHAnsi"/>
          <w:b/>
          <w:bCs/>
          <w:sz w:val="24"/>
          <w:szCs w:val="24"/>
          <w:lang w:val="sr-Cyrl-CS"/>
        </w:rPr>
        <w:t>) Техничка обрада резултата истраживачког рада</w:t>
      </w:r>
    </w:p>
    <w:p w:rsidR="00341ACF" w:rsidRPr="007D1959" w:rsidRDefault="00341ACF" w:rsidP="007D1959">
      <w:pPr>
        <w:jc w:val="center"/>
        <w:rPr>
          <w:rFonts w:asciiTheme="majorHAnsi" w:hAnsiTheme="majorHAnsi"/>
          <w:sz w:val="24"/>
          <w:szCs w:val="24"/>
          <w:lang w:val="sr-Cyrl-CS"/>
        </w:rPr>
      </w:pPr>
    </w:p>
    <w:p w:rsidR="00341ACF" w:rsidRPr="007D1959" w:rsidRDefault="00341ACF" w:rsidP="007D1959">
      <w:pPr>
        <w:pStyle w:val="BodyTextIndent2"/>
        <w:rPr>
          <w:rFonts w:asciiTheme="majorHAnsi" w:hAnsiTheme="majorHAnsi"/>
          <w:sz w:val="24"/>
          <w:szCs w:val="24"/>
        </w:rPr>
      </w:pPr>
      <w:r w:rsidRPr="007D1959">
        <w:rPr>
          <w:rFonts w:asciiTheme="majorHAnsi" w:hAnsiTheme="majorHAnsi" w:cs="Times New Roman"/>
          <w:sz w:val="24"/>
          <w:szCs w:val="24"/>
          <w:lang w:val="sr-Cyrl-CS"/>
        </w:rPr>
        <w:t>Ништа мање није значај</w:t>
      </w:r>
      <w:r w:rsidR="00F276E2">
        <w:rPr>
          <w:rFonts w:asciiTheme="majorHAnsi" w:hAnsiTheme="majorHAnsi" w:cs="Times New Roman"/>
          <w:sz w:val="24"/>
          <w:szCs w:val="24"/>
          <w:lang w:val="sr-Cyrl-CS"/>
        </w:rPr>
        <w:t>н</w:t>
      </w:r>
      <w:r w:rsidRPr="007D1959">
        <w:rPr>
          <w:rFonts w:asciiTheme="majorHAnsi" w:hAnsiTheme="majorHAnsi" w:cs="Times New Roman"/>
          <w:sz w:val="24"/>
          <w:szCs w:val="24"/>
          <w:lang w:val="sr-Cyrl-CS"/>
        </w:rPr>
        <w:t>а техничка обрада рукописа рада</w:t>
      </w:r>
      <w:r w:rsidR="00F276E2">
        <w:rPr>
          <w:rFonts w:asciiTheme="majorHAnsi" w:hAnsiTheme="majorHAnsi" w:cs="Times New Roman"/>
          <w:sz w:val="24"/>
          <w:szCs w:val="24"/>
          <w:lang w:val="sr-Cyrl-CS"/>
        </w:rPr>
        <w:t>,</w:t>
      </w:r>
      <w:r w:rsidRPr="007D1959">
        <w:rPr>
          <w:rFonts w:asciiTheme="majorHAnsi" w:hAnsiTheme="majorHAnsi" w:cs="Times New Roman"/>
          <w:sz w:val="24"/>
          <w:szCs w:val="24"/>
          <w:lang w:val="sr-Cyrl-CS"/>
        </w:rPr>
        <w:t xml:space="preserve"> која поред куцања текста обухвата и илустровање резултата помоћу табела, графикона, слика, једначина, формула и сл.</w:t>
      </w:r>
    </w:p>
    <w:p w:rsidR="00341ACF" w:rsidRPr="007D1959" w:rsidRDefault="00341ACF" w:rsidP="007D1959">
      <w:pPr>
        <w:pStyle w:val="BodyText2"/>
        <w:spacing w:after="0" w:line="240" w:lineRule="auto"/>
        <w:ind w:firstLine="720"/>
        <w:jc w:val="both"/>
        <w:rPr>
          <w:rFonts w:asciiTheme="majorHAnsi" w:hAnsiTheme="majorHAnsi"/>
          <w:sz w:val="24"/>
          <w:szCs w:val="24"/>
        </w:rPr>
      </w:pPr>
      <w:r w:rsidRPr="007D1959">
        <w:rPr>
          <w:rFonts w:asciiTheme="majorHAnsi" w:hAnsiTheme="majorHAnsi"/>
          <w:sz w:val="24"/>
          <w:szCs w:val="24"/>
          <w:lang w:val="ru-RU"/>
        </w:rPr>
        <w:t xml:space="preserve">Ради уједначавања техничке обраде истраживачких радова, за све учеснике на </w:t>
      </w:r>
      <w:r w:rsidR="005E07D4" w:rsidRPr="007D1959">
        <w:rPr>
          <w:rFonts w:asciiTheme="majorHAnsi" w:hAnsiTheme="majorHAnsi"/>
          <w:sz w:val="24"/>
          <w:szCs w:val="24"/>
        </w:rPr>
        <w:t>такмичењу</w:t>
      </w:r>
      <w:r w:rsidRPr="007D1959">
        <w:rPr>
          <w:rFonts w:asciiTheme="majorHAnsi" w:hAnsiTheme="majorHAnsi"/>
          <w:sz w:val="24"/>
          <w:szCs w:val="24"/>
          <w:lang w:val="ru-RU"/>
        </w:rPr>
        <w:t>, неопходно је придржавати се следећег упутства које се генерално односи на истраживачки рад и његову структуру:</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Обим откуцаног рада са свим прилозима и цртежима износи до </w:t>
      </w:r>
      <w:r w:rsidRPr="007D1959">
        <w:rPr>
          <w:rFonts w:asciiTheme="majorHAnsi" w:hAnsiTheme="majorHAnsi"/>
          <w:b/>
          <w:bCs/>
          <w:sz w:val="24"/>
          <w:szCs w:val="24"/>
          <w:lang w:val="sr-Cyrl-CS"/>
        </w:rPr>
        <w:t>12</w:t>
      </w:r>
      <w:r w:rsidRPr="007D1959">
        <w:rPr>
          <w:rFonts w:asciiTheme="majorHAnsi" w:hAnsiTheme="majorHAnsi"/>
          <w:sz w:val="24"/>
          <w:szCs w:val="24"/>
          <w:lang w:val="sr-Cyrl-CS"/>
        </w:rPr>
        <w:t xml:space="preserve"> страница</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Текст рада се реализује на рачунару коришћењем </w:t>
      </w:r>
      <w:r w:rsidRPr="007D1959">
        <w:rPr>
          <w:rFonts w:asciiTheme="majorHAnsi" w:hAnsiTheme="majorHAnsi"/>
          <w:sz w:val="24"/>
          <w:szCs w:val="24"/>
        </w:rPr>
        <w:t>Word</w:t>
      </w:r>
      <w:r w:rsidRPr="007D1959">
        <w:rPr>
          <w:rFonts w:asciiTheme="majorHAnsi" w:hAnsiTheme="majorHAnsi"/>
          <w:sz w:val="24"/>
          <w:szCs w:val="24"/>
          <w:lang w:val="sr-Cyrl-CS"/>
        </w:rPr>
        <w:t>-а и штампа на листовима А4 формата помоћу ласерског штампача.</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Слова су ћирилична или латинична. Текст рада се куца словима величине</w:t>
      </w:r>
      <w:r w:rsidRPr="007D1959">
        <w:rPr>
          <w:rFonts w:asciiTheme="majorHAnsi" w:hAnsiTheme="majorHAnsi"/>
          <w:b/>
          <w:bCs/>
          <w:sz w:val="24"/>
          <w:szCs w:val="24"/>
          <w:lang w:val="sr-Cyrl-CS"/>
        </w:rPr>
        <w:t xml:space="preserve"> </w:t>
      </w:r>
      <w:r w:rsidRPr="007D1959">
        <w:rPr>
          <w:rFonts w:asciiTheme="majorHAnsi" w:hAnsiTheme="majorHAnsi"/>
          <w:bCs/>
          <w:sz w:val="24"/>
          <w:szCs w:val="24"/>
          <w:lang w:val="sr-Cyrl-CS"/>
        </w:rPr>
        <w:t>12</w:t>
      </w:r>
      <w:r w:rsidRPr="007D1959">
        <w:rPr>
          <w:rFonts w:asciiTheme="majorHAnsi" w:hAnsiTheme="majorHAnsi"/>
          <w:sz w:val="24"/>
          <w:szCs w:val="24"/>
          <w:lang w:val="sr-Cyrl-CS"/>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Normal</w:t>
      </w:r>
      <w:r w:rsidRPr="007D1959">
        <w:rPr>
          <w:rFonts w:asciiTheme="majorHAnsi" w:hAnsiTheme="majorHAnsi"/>
          <w:sz w:val="24"/>
          <w:szCs w:val="24"/>
          <w:lang w:val="sr-Cyrl-CS"/>
        </w:rPr>
        <w:t xml:space="preserve"> у фонту </w:t>
      </w:r>
      <w:r w:rsidRPr="007D1959">
        <w:rPr>
          <w:rFonts w:asciiTheme="majorHAnsi" w:hAnsiTheme="majorHAnsi"/>
          <w:b/>
          <w:bCs/>
          <w:sz w:val="24"/>
          <w:szCs w:val="24"/>
        </w:rPr>
        <w:t>Times</w:t>
      </w:r>
      <w:r w:rsidRPr="007D1959">
        <w:rPr>
          <w:rFonts w:asciiTheme="majorHAnsi" w:hAnsiTheme="majorHAnsi"/>
          <w:b/>
          <w:bCs/>
          <w:sz w:val="24"/>
          <w:szCs w:val="24"/>
          <w:lang w:val="sr-Cyrl-CS"/>
        </w:rPr>
        <w:t xml:space="preserve"> </w:t>
      </w:r>
      <w:r w:rsidRPr="007D1959">
        <w:rPr>
          <w:rFonts w:asciiTheme="majorHAnsi" w:hAnsiTheme="majorHAnsi"/>
          <w:b/>
          <w:bCs/>
          <w:sz w:val="24"/>
          <w:szCs w:val="24"/>
        </w:rPr>
        <w:t>New</w:t>
      </w:r>
      <w:r w:rsidRPr="007D1959">
        <w:rPr>
          <w:rFonts w:asciiTheme="majorHAnsi" w:hAnsiTheme="majorHAnsi"/>
          <w:b/>
          <w:bCs/>
          <w:sz w:val="24"/>
          <w:szCs w:val="24"/>
          <w:lang w:val="sr-Cyrl-CS"/>
        </w:rPr>
        <w:t xml:space="preserve"> </w:t>
      </w:r>
      <w:r w:rsidRPr="007D1959">
        <w:rPr>
          <w:rFonts w:asciiTheme="majorHAnsi" w:hAnsiTheme="majorHAnsi"/>
          <w:b/>
          <w:bCs/>
          <w:sz w:val="24"/>
          <w:szCs w:val="24"/>
        </w:rPr>
        <w:t>Roman</w:t>
      </w:r>
      <w:r w:rsidRPr="007D1959">
        <w:rPr>
          <w:rFonts w:asciiTheme="majorHAnsi" w:hAnsiTheme="majorHAnsi"/>
          <w:sz w:val="24"/>
          <w:szCs w:val="24"/>
          <w:lang w:val="sr-Cyrl-CS"/>
        </w:rPr>
        <w:t xml:space="preserve"> са проредом</w:t>
      </w:r>
      <w:r w:rsidRPr="007D1959">
        <w:rPr>
          <w:rFonts w:asciiTheme="majorHAnsi" w:hAnsiTheme="majorHAnsi"/>
          <w:sz w:val="24"/>
          <w:szCs w:val="24"/>
          <w:lang w:val="en-US"/>
        </w:rPr>
        <w:t xml:space="preserve"> 1</w:t>
      </w:r>
      <w:r w:rsidRPr="007D1959">
        <w:rPr>
          <w:rFonts w:asciiTheme="majorHAnsi" w:hAnsiTheme="majorHAnsi"/>
          <w:sz w:val="24"/>
          <w:szCs w:val="24"/>
          <w:lang w:val="sr-Cyrl-CS"/>
        </w:rPr>
        <w:t>. Списак цитиране литературе се куца са словима величине 1</w:t>
      </w:r>
      <w:r w:rsidRPr="007D1959">
        <w:rPr>
          <w:rFonts w:asciiTheme="majorHAnsi" w:hAnsiTheme="majorHAnsi"/>
          <w:sz w:val="24"/>
          <w:szCs w:val="24"/>
          <w:lang w:val="en-US"/>
        </w:rPr>
        <w:t>2</w:t>
      </w:r>
      <w:r w:rsidR="007C0048" w:rsidRPr="007D1959">
        <w:rPr>
          <w:rFonts w:asciiTheme="majorHAnsi" w:hAnsiTheme="majorHAnsi"/>
          <w:sz w:val="24"/>
          <w:szCs w:val="24"/>
          <w:lang w:val="en-US"/>
        </w:rPr>
        <w:t xml:space="preserve"> </w:t>
      </w:r>
      <w:r w:rsidRPr="007D1959">
        <w:rPr>
          <w:rFonts w:asciiTheme="majorHAnsi" w:hAnsiTheme="majorHAnsi"/>
          <w:sz w:val="24"/>
          <w:szCs w:val="24"/>
        </w:rPr>
        <w:t>pt</w:t>
      </w:r>
      <w:r w:rsidR="007C0048" w:rsidRPr="007D1959">
        <w:rPr>
          <w:rFonts w:asciiTheme="majorHAnsi" w:hAnsiTheme="majorHAnsi"/>
          <w:sz w:val="24"/>
          <w:szCs w:val="24"/>
        </w:rPr>
        <w:t xml:space="preserve"> </w:t>
      </w:r>
      <w:r w:rsidRPr="007D1959">
        <w:rPr>
          <w:rFonts w:asciiTheme="majorHAnsi" w:hAnsiTheme="majorHAnsi"/>
          <w:sz w:val="24"/>
          <w:szCs w:val="24"/>
        </w:rPr>
        <w:t>N</w:t>
      </w:r>
      <w:r w:rsidRPr="007D1959">
        <w:rPr>
          <w:rFonts w:asciiTheme="majorHAnsi" w:hAnsiTheme="majorHAnsi"/>
          <w:sz w:val="24"/>
          <w:szCs w:val="24"/>
          <w:lang w:val="sr-Cyrl-CS"/>
        </w:rPr>
        <w:t xml:space="preserve"> у фонтовима </w:t>
      </w:r>
      <w:r w:rsidRPr="007D1959">
        <w:rPr>
          <w:rFonts w:asciiTheme="majorHAnsi" w:hAnsiTheme="majorHAnsi"/>
          <w:sz w:val="24"/>
          <w:szCs w:val="24"/>
        </w:rPr>
        <w:t>Times</w:t>
      </w:r>
      <w:r w:rsidRPr="007D1959">
        <w:rPr>
          <w:rFonts w:asciiTheme="majorHAnsi" w:hAnsiTheme="majorHAnsi"/>
          <w:sz w:val="24"/>
          <w:szCs w:val="24"/>
          <w:lang w:val="sr-Cyrl-CS"/>
        </w:rPr>
        <w:t xml:space="preserve"> </w:t>
      </w:r>
      <w:r w:rsidRPr="007D1959">
        <w:rPr>
          <w:rFonts w:asciiTheme="majorHAnsi" w:hAnsiTheme="majorHAnsi"/>
          <w:sz w:val="24"/>
          <w:szCs w:val="24"/>
        </w:rPr>
        <w:t>new</w:t>
      </w:r>
      <w:r w:rsidRPr="007D1959">
        <w:rPr>
          <w:rFonts w:asciiTheme="majorHAnsi" w:hAnsiTheme="majorHAnsi"/>
          <w:sz w:val="24"/>
          <w:szCs w:val="24"/>
          <w:lang w:val="sr-Cyrl-CS"/>
        </w:rPr>
        <w:t xml:space="preserve"> </w:t>
      </w:r>
      <w:r w:rsidRPr="007D1959">
        <w:rPr>
          <w:rFonts w:asciiTheme="majorHAnsi" w:hAnsiTheme="majorHAnsi"/>
          <w:sz w:val="24"/>
          <w:szCs w:val="24"/>
        </w:rPr>
        <w:t>Roman</w:t>
      </w:r>
      <w:r w:rsidRPr="007D1959">
        <w:rPr>
          <w:rFonts w:asciiTheme="majorHAnsi" w:hAnsiTheme="majorHAnsi"/>
          <w:sz w:val="24"/>
          <w:szCs w:val="24"/>
          <w:lang w:val="sr-Cyrl-CS"/>
        </w:rPr>
        <w:t xml:space="preserve"> и </w:t>
      </w:r>
      <w:r w:rsidRPr="007D1959">
        <w:rPr>
          <w:rFonts w:asciiTheme="majorHAnsi" w:hAnsiTheme="majorHAnsi"/>
          <w:sz w:val="24"/>
          <w:szCs w:val="24"/>
        </w:rPr>
        <w:t>Italic</w:t>
      </w:r>
      <w:r w:rsidRPr="007D1959">
        <w:rPr>
          <w:rFonts w:asciiTheme="majorHAnsi" w:hAnsiTheme="majorHAnsi"/>
          <w:sz w:val="24"/>
          <w:szCs w:val="24"/>
          <w:lang w:val="sr-Cyrl-CS"/>
        </w:rPr>
        <w:t xml:space="preserve"> са истим проредом. Маргине за текст су: лева и десна 2,</w:t>
      </w:r>
      <w:r w:rsidRPr="007D1959">
        <w:rPr>
          <w:rFonts w:asciiTheme="majorHAnsi" w:hAnsiTheme="majorHAnsi"/>
          <w:sz w:val="24"/>
          <w:szCs w:val="24"/>
        </w:rPr>
        <w:t>4</w:t>
      </w:r>
      <w:r w:rsidRPr="007D1959">
        <w:rPr>
          <w:rFonts w:asciiTheme="majorHAnsi" w:hAnsiTheme="majorHAnsi"/>
          <w:sz w:val="24"/>
          <w:szCs w:val="24"/>
          <w:lang w:val="sr-Cyrl-CS"/>
        </w:rPr>
        <w:t xml:space="preserve"> </w:t>
      </w:r>
      <w:r w:rsidRPr="007D1959">
        <w:rPr>
          <w:rFonts w:asciiTheme="majorHAnsi" w:hAnsiTheme="majorHAnsi"/>
          <w:sz w:val="24"/>
          <w:szCs w:val="24"/>
        </w:rPr>
        <w:t>cm</w:t>
      </w:r>
      <w:r w:rsidRPr="007D1959">
        <w:rPr>
          <w:rFonts w:asciiTheme="majorHAnsi" w:hAnsiTheme="majorHAnsi"/>
          <w:sz w:val="24"/>
          <w:szCs w:val="24"/>
          <w:lang w:val="sr-Cyrl-CS"/>
        </w:rPr>
        <w:t xml:space="preserve">, горња </w:t>
      </w:r>
      <w:r w:rsidRPr="007D1959">
        <w:rPr>
          <w:rFonts w:asciiTheme="majorHAnsi" w:hAnsiTheme="majorHAnsi"/>
          <w:sz w:val="24"/>
          <w:szCs w:val="24"/>
        </w:rPr>
        <w:t>3</w:t>
      </w:r>
      <w:r w:rsidRPr="007D1959">
        <w:rPr>
          <w:rFonts w:asciiTheme="majorHAnsi" w:hAnsiTheme="majorHAnsi"/>
          <w:sz w:val="24"/>
          <w:szCs w:val="24"/>
          <w:lang w:val="sr-Cyrl-CS"/>
        </w:rPr>
        <w:t xml:space="preserve"> </w:t>
      </w:r>
      <w:r w:rsidRPr="007D1959">
        <w:rPr>
          <w:rFonts w:asciiTheme="majorHAnsi" w:hAnsiTheme="majorHAnsi"/>
          <w:sz w:val="24"/>
          <w:szCs w:val="24"/>
        </w:rPr>
        <w:t>cm</w:t>
      </w:r>
      <w:r w:rsidRPr="007D1959">
        <w:rPr>
          <w:rFonts w:asciiTheme="majorHAnsi" w:hAnsiTheme="majorHAnsi"/>
          <w:sz w:val="24"/>
          <w:szCs w:val="24"/>
          <w:lang w:val="sr-Cyrl-CS"/>
        </w:rPr>
        <w:t xml:space="preserve"> и доња 2,5 cm.</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Наслов рада се пише великим словима величине 1</w:t>
      </w:r>
      <w:r w:rsidRPr="007D1959">
        <w:rPr>
          <w:rFonts w:asciiTheme="majorHAnsi" w:hAnsiTheme="majorHAnsi"/>
          <w:sz w:val="24"/>
          <w:szCs w:val="24"/>
        </w:rPr>
        <w:t>6</w:t>
      </w:r>
      <w:r w:rsidRPr="007D1959">
        <w:rPr>
          <w:rFonts w:asciiTheme="majorHAnsi" w:hAnsiTheme="majorHAnsi"/>
          <w:sz w:val="24"/>
          <w:szCs w:val="24"/>
          <w:lang w:val="sr-Cyrl-CS"/>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Bold</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Имена аутора и ментора се пишу великим словима величине 12 </w:t>
      </w:r>
      <w:r w:rsidRPr="007D1959">
        <w:rPr>
          <w:rFonts w:asciiTheme="majorHAnsi" w:hAnsiTheme="majorHAnsi"/>
          <w:sz w:val="24"/>
          <w:szCs w:val="24"/>
        </w:rPr>
        <w:t>pt N</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Разред, година студија, назив </w:t>
      </w:r>
      <w:r w:rsidRPr="007D1959">
        <w:rPr>
          <w:rFonts w:asciiTheme="majorHAnsi" w:hAnsiTheme="majorHAnsi"/>
          <w:sz w:val="24"/>
          <w:szCs w:val="24"/>
        </w:rPr>
        <w:t>Ц</w:t>
      </w:r>
      <w:r w:rsidRPr="007D1959">
        <w:rPr>
          <w:rFonts w:asciiTheme="majorHAnsi" w:hAnsiTheme="majorHAnsi"/>
          <w:sz w:val="24"/>
          <w:szCs w:val="24"/>
          <w:lang w:val="sr-Cyrl-CS"/>
        </w:rPr>
        <w:t>ентра</w:t>
      </w:r>
      <w:r w:rsidR="007C0048" w:rsidRPr="007D1959">
        <w:rPr>
          <w:rFonts w:asciiTheme="majorHAnsi" w:hAnsiTheme="majorHAnsi"/>
          <w:sz w:val="24"/>
          <w:szCs w:val="24"/>
          <w:lang w:val="sr-Cyrl-CS"/>
        </w:rPr>
        <w:t xml:space="preserve"> за таленте</w:t>
      </w:r>
      <w:r w:rsidRPr="007D1959">
        <w:rPr>
          <w:rFonts w:asciiTheme="majorHAnsi" w:hAnsiTheme="majorHAnsi"/>
          <w:sz w:val="24"/>
          <w:szCs w:val="24"/>
          <w:lang w:val="sr-Cyrl-CS"/>
        </w:rPr>
        <w:t xml:space="preserve"> се пише са малим словима величине 12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007C0048" w:rsidRPr="007D1959">
        <w:rPr>
          <w:rFonts w:asciiTheme="majorHAnsi" w:hAnsiTheme="majorHAnsi"/>
          <w:sz w:val="24"/>
          <w:szCs w:val="24"/>
        </w:rPr>
        <w:t>I</w:t>
      </w:r>
      <w:r w:rsidRPr="007D1959">
        <w:rPr>
          <w:rFonts w:asciiTheme="majorHAnsi" w:hAnsiTheme="majorHAnsi"/>
          <w:sz w:val="24"/>
          <w:szCs w:val="24"/>
        </w:rPr>
        <w:t>talic</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Подаци о </w:t>
      </w:r>
      <w:r w:rsidR="007C0048" w:rsidRPr="007D1959">
        <w:rPr>
          <w:rFonts w:asciiTheme="majorHAnsi" w:hAnsiTheme="majorHAnsi"/>
          <w:sz w:val="24"/>
          <w:szCs w:val="24"/>
          <w:lang w:val="sr-Cyrl-CS"/>
        </w:rPr>
        <w:t>ментору (звање, место запослења</w:t>
      </w:r>
      <w:r w:rsidRPr="007D1959">
        <w:rPr>
          <w:rFonts w:asciiTheme="majorHAnsi" w:hAnsiTheme="majorHAnsi"/>
          <w:sz w:val="24"/>
          <w:szCs w:val="24"/>
          <w:lang w:val="sr-Cyrl-CS"/>
        </w:rPr>
        <w:t xml:space="preserve">) се пишу малим словима величине 12 </w:t>
      </w:r>
      <w:r w:rsidRPr="007D1959">
        <w:rPr>
          <w:rFonts w:asciiTheme="majorHAnsi" w:hAnsiTheme="majorHAnsi"/>
          <w:sz w:val="24"/>
          <w:szCs w:val="24"/>
        </w:rPr>
        <w:t>pt Italic</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Поднаслови у раду су уствари наслови поглавља који обухватају: резиме, увод, листу симбола, материјал и методику рада, резултате истраживања и дискусију, закључак и цитирану литературу. Ови поднаслови се пишу великим словима 12</w:t>
      </w:r>
      <w:r w:rsidR="007C0048" w:rsidRPr="007D1959">
        <w:rPr>
          <w:rFonts w:asciiTheme="majorHAnsi" w:hAnsiTheme="majorHAnsi"/>
          <w:sz w:val="24"/>
          <w:szCs w:val="24"/>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B</w:t>
      </w:r>
      <w:r w:rsidR="007C0048" w:rsidRPr="007D1959">
        <w:rPr>
          <w:rFonts w:asciiTheme="majorHAnsi" w:hAnsiTheme="majorHAnsi"/>
          <w:sz w:val="24"/>
          <w:szCs w:val="24"/>
          <w:lang w:val="sr-Cyrl-CS"/>
        </w:rPr>
        <w:t>, центрирано.</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Споредни поднаслови, у оквиру поједниних поглавља куцају се малим искошеним словима </w:t>
      </w:r>
      <w:r w:rsidRPr="007D1959">
        <w:rPr>
          <w:rFonts w:asciiTheme="majorHAnsi" w:hAnsiTheme="majorHAnsi"/>
          <w:sz w:val="24"/>
          <w:szCs w:val="24"/>
        </w:rPr>
        <w:t>Italic</w:t>
      </w:r>
      <w:r w:rsidRPr="007D1959">
        <w:rPr>
          <w:rFonts w:asciiTheme="majorHAnsi" w:hAnsiTheme="majorHAnsi"/>
          <w:sz w:val="24"/>
          <w:szCs w:val="24"/>
          <w:lang w:val="sr-Cyrl-CS"/>
        </w:rPr>
        <w:t>, величине 12</w:t>
      </w:r>
      <w:r w:rsidR="007C0048" w:rsidRPr="007D1959">
        <w:rPr>
          <w:rFonts w:asciiTheme="majorHAnsi" w:hAnsiTheme="majorHAnsi"/>
          <w:sz w:val="24"/>
          <w:szCs w:val="24"/>
        </w:rPr>
        <w:t xml:space="preserve"> </w:t>
      </w:r>
      <w:r w:rsidRPr="007D1959">
        <w:rPr>
          <w:rFonts w:asciiTheme="majorHAnsi" w:hAnsiTheme="majorHAnsi"/>
          <w:sz w:val="24"/>
          <w:szCs w:val="24"/>
        </w:rPr>
        <w:t>pt</w:t>
      </w:r>
      <w:r w:rsidR="007C0048" w:rsidRPr="007D1959">
        <w:rPr>
          <w:rFonts w:asciiTheme="majorHAnsi" w:hAnsiTheme="majorHAnsi"/>
          <w:sz w:val="24"/>
          <w:szCs w:val="24"/>
        </w:rPr>
        <w:t xml:space="preserve"> </w:t>
      </w:r>
      <w:r w:rsidRPr="007D1959">
        <w:rPr>
          <w:rFonts w:asciiTheme="majorHAnsi" w:hAnsiTheme="majorHAnsi"/>
          <w:sz w:val="24"/>
          <w:szCs w:val="24"/>
        </w:rPr>
        <w:t>N</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За називе</w:t>
      </w:r>
      <w:r w:rsidR="00386233" w:rsidRPr="007D1959">
        <w:rPr>
          <w:rFonts w:asciiTheme="majorHAnsi" w:hAnsiTheme="majorHAnsi"/>
          <w:sz w:val="24"/>
          <w:szCs w:val="24"/>
          <w:lang w:val="sr-Cyrl-CS"/>
        </w:rPr>
        <w:t xml:space="preserve"> табела користе се велика слова</w:t>
      </w:r>
      <w:r w:rsidRPr="007D1959">
        <w:rPr>
          <w:rFonts w:asciiTheme="majorHAnsi" w:hAnsiTheme="majorHAnsi"/>
          <w:sz w:val="24"/>
          <w:szCs w:val="24"/>
          <w:lang w:val="sr-Cyrl-CS"/>
        </w:rPr>
        <w:t xml:space="preserve"> величине 10</w:t>
      </w:r>
      <w:r w:rsidR="007C0048" w:rsidRPr="007D1959">
        <w:rPr>
          <w:rFonts w:asciiTheme="majorHAnsi" w:hAnsiTheme="majorHAnsi"/>
          <w:sz w:val="24"/>
          <w:szCs w:val="24"/>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N</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За податке у табели користе се слова величине 10</w:t>
      </w:r>
      <w:r w:rsidR="007C0048" w:rsidRPr="007D1959">
        <w:rPr>
          <w:rFonts w:asciiTheme="majorHAnsi" w:hAnsiTheme="majorHAnsi"/>
          <w:sz w:val="24"/>
          <w:szCs w:val="24"/>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N</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Табеле треба поставити на одговарајуће место у тексту рада тако да приказани резултати прате текст. Табеле означити арапским бр</w:t>
      </w:r>
      <w:r w:rsidR="007C0048" w:rsidRPr="007D1959">
        <w:rPr>
          <w:rFonts w:asciiTheme="majorHAnsi" w:hAnsiTheme="majorHAnsi"/>
          <w:sz w:val="24"/>
          <w:szCs w:val="24"/>
          <w:lang w:val="sr-Cyrl-CS"/>
        </w:rPr>
        <w:t>ојевима по реду (ТАБЕЛА 1, ...</w:t>
      </w:r>
      <w:r w:rsidRPr="007D1959">
        <w:rPr>
          <w:rFonts w:asciiTheme="majorHAnsi" w:hAnsiTheme="majorHAnsi"/>
          <w:sz w:val="24"/>
          <w:szCs w:val="24"/>
          <w:lang w:val="sr-Cyrl-CS"/>
        </w:rPr>
        <w:t xml:space="preserve">) са називом табеле на српском и енглеском језику. Нпр. </w:t>
      </w:r>
      <w:r w:rsidRPr="007D1959">
        <w:rPr>
          <w:rFonts w:asciiTheme="majorHAnsi" w:hAnsiTheme="majorHAnsi"/>
          <w:sz w:val="24"/>
          <w:szCs w:val="24"/>
          <w:lang w:val="sr-Latn-CS"/>
        </w:rPr>
        <w:t>(</w:t>
      </w:r>
      <w:r w:rsidRPr="007D1959">
        <w:rPr>
          <w:rFonts w:asciiTheme="majorHAnsi" w:hAnsiTheme="majorHAnsi"/>
          <w:sz w:val="24"/>
          <w:szCs w:val="24"/>
          <w:lang w:val="sr-Cyrl-CS"/>
        </w:rPr>
        <w:t xml:space="preserve">ТАБЕЛА 2. </w:t>
      </w:r>
      <w:r w:rsidRPr="007D1959">
        <w:rPr>
          <w:rFonts w:asciiTheme="majorHAnsi" w:hAnsiTheme="majorHAnsi"/>
          <w:sz w:val="24"/>
          <w:szCs w:val="24"/>
        </w:rPr>
        <w:t>R</w:t>
      </w:r>
      <w:r w:rsidRPr="007D1959">
        <w:rPr>
          <w:rFonts w:asciiTheme="majorHAnsi" w:hAnsiTheme="majorHAnsi"/>
          <w:sz w:val="24"/>
          <w:szCs w:val="24"/>
          <w:vertAlign w:val="subscript"/>
        </w:rPr>
        <w:t>f</w:t>
      </w:r>
      <w:r w:rsidRPr="007D1959">
        <w:rPr>
          <w:rFonts w:asciiTheme="majorHAnsi" w:hAnsiTheme="majorHAnsi"/>
          <w:sz w:val="24"/>
          <w:szCs w:val="24"/>
          <w:lang w:val="sr-Cyrl-CS"/>
        </w:rPr>
        <w:t xml:space="preserve"> - вредности испитиваних супстанци</w:t>
      </w:r>
      <w:r w:rsidRPr="007D1959">
        <w:rPr>
          <w:rFonts w:asciiTheme="majorHAnsi" w:hAnsiTheme="majorHAnsi"/>
          <w:sz w:val="24"/>
          <w:szCs w:val="24"/>
          <w:lang w:val="sr-Latn-CS"/>
        </w:rPr>
        <w:t xml:space="preserve">, </w:t>
      </w:r>
      <w:r w:rsidRPr="007D1959">
        <w:rPr>
          <w:rFonts w:asciiTheme="majorHAnsi" w:hAnsiTheme="majorHAnsi"/>
          <w:sz w:val="24"/>
          <w:szCs w:val="24"/>
        </w:rPr>
        <w:t>TABLE</w:t>
      </w:r>
      <w:r w:rsidRPr="007D1959">
        <w:rPr>
          <w:rFonts w:asciiTheme="majorHAnsi" w:hAnsiTheme="majorHAnsi"/>
          <w:sz w:val="24"/>
          <w:szCs w:val="24"/>
          <w:lang w:val="sr-Cyrl-CS"/>
        </w:rPr>
        <w:t xml:space="preserve"> 2. </w:t>
      </w:r>
      <w:r w:rsidRPr="007D1959">
        <w:rPr>
          <w:rFonts w:asciiTheme="majorHAnsi" w:hAnsiTheme="majorHAnsi"/>
          <w:sz w:val="24"/>
          <w:szCs w:val="24"/>
        </w:rPr>
        <w:t>R</w:t>
      </w:r>
      <w:r w:rsidRPr="007D1959">
        <w:rPr>
          <w:rFonts w:asciiTheme="majorHAnsi" w:hAnsiTheme="majorHAnsi"/>
          <w:sz w:val="24"/>
          <w:szCs w:val="24"/>
          <w:vertAlign w:val="subscript"/>
        </w:rPr>
        <w:t>f</w:t>
      </w:r>
      <w:r w:rsidRPr="007D1959">
        <w:rPr>
          <w:rFonts w:asciiTheme="majorHAnsi" w:hAnsiTheme="majorHAnsi"/>
          <w:sz w:val="24"/>
          <w:szCs w:val="24"/>
          <w:lang w:val="sr-Cyrl-CS"/>
        </w:rPr>
        <w:t xml:space="preserve"> - </w:t>
      </w:r>
      <w:r w:rsidRPr="007D1959">
        <w:rPr>
          <w:rFonts w:asciiTheme="majorHAnsi" w:hAnsiTheme="majorHAnsi"/>
          <w:sz w:val="24"/>
          <w:szCs w:val="24"/>
        </w:rPr>
        <w:t>values</w:t>
      </w:r>
      <w:r w:rsidRPr="007D1959">
        <w:rPr>
          <w:rFonts w:asciiTheme="majorHAnsi" w:hAnsiTheme="majorHAnsi"/>
          <w:sz w:val="24"/>
          <w:szCs w:val="24"/>
          <w:lang w:val="sr-Cyrl-CS"/>
        </w:rPr>
        <w:t xml:space="preserve"> </w:t>
      </w:r>
      <w:r w:rsidRPr="007D1959">
        <w:rPr>
          <w:rFonts w:asciiTheme="majorHAnsi" w:hAnsiTheme="majorHAnsi"/>
          <w:sz w:val="24"/>
          <w:szCs w:val="24"/>
        </w:rPr>
        <w:t>of</w:t>
      </w:r>
      <w:r w:rsidRPr="007D1959">
        <w:rPr>
          <w:rFonts w:asciiTheme="majorHAnsi" w:hAnsiTheme="majorHAnsi"/>
          <w:sz w:val="24"/>
          <w:szCs w:val="24"/>
          <w:lang w:val="sr-Cyrl-CS"/>
        </w:rPr>
        <w:t xml:space="preserve"> </w:t>
      </w:r>
      <w:r w:rsidRPr="007D1959">
        <w:rPr>
          <w:rFonts w:asciiTheme="majorHAnsi" w:hAnsiTheme="majorHAnsi"/>
          <w:sz w:val="24"/>
          <w:szCs w:val="24"/>
        </w:rPr>
        <w:t>investigated</w:t>
      </w:r>
      <w:r w:rsidRPr="007D1959">
        <w:rPr>
          <w:rFonts w:asciiTheme="majorHAnsi" w:hAnsiTheme="majorHAnsi"/>
          <w:sz w:val="24"/>
          <w:szCs w:val="24"/>
          <w:lang w:val="sr-Cyrl-CS"/>
        </w:rPr>
        <w:t xml:space="preserve"> </w:t>
      </w:r>
      <w:r w:rsidRPr="007D1959">
        <w:rPr>
          <w:rFonts w:asciiTheme="majorHAnsi" w:hAnsiTheme="majorHAnsi"/>
          <w:sz w:val="24"/>
          <w:szCs w:val="24"/>
        </w:rPr>
        <w:t>compounds</w:t>
      </w:r>
      <w:r w:rsidR="007C0048"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За потписе испод слика користити мала слова  величине 10</w:t>
      </w:r>
      <w:r w:rsidR="007C0048" w:rsidRPr="007D1959">
        <w:rPr>
          <w:rFonts w:asciiTheme="majorHAnsi" w:hAnsiTheme="majorHAnsi"/>
          <w:sz w:val="24"/>
          <w:szCs w:val="24"/>
          <w:lang w:val="sr-Cyrl-CS"/>
        </w:rPr>
        <w:t xml:space="preserve"> </w:t>
      </w:r>
      <w:r w:rsidRPr="007D1959">
        <w:rPr>
          <w:rFonts w:asciiTheme="majorHAnsi" w:hAnsiTheme="majorHAnsi"/>
          <w:sz w:val="24"/>
          <w:szCs w:val="24"/>
        </w:rPr>
        <w:t>pt</w:t>
      </w:r>
      <w:r w:rsidRPr="007D1959">
        <w:rPr>
          <w:rFonts w:asciiTheme="majorHAnsi" w:hAnsiTheme="majorHAnsi"/>
          <w:sz w:val="24"/>
          <w:szCs w:val="24"/>
          <w:lang w:val="sr-Cyrl-CS"/>
        </w:rPr>
        <w:t xml:space="preserve"> </w:t>
      </w:r>
      <w:r w:rsidRPr="007D1959">
        <w:rPr>
          <w:rFonts w:asciiTheme="majorHAnsi" w:hAnsiTheme="majorHAnsi"/>
          <w:sz w:val="24"/>
          <w:szCs w:val="24"/>
        </w:rPr>
        <w:t>N</w:t>
      </w:r>
      <w:r w:rsidRPr="007D1959">
        <w:rPr>
          <w:rFonts w:asciiTheme="majorHAnsi" w:hAnsiTheme="majorHAnsi"/>
          <w:sz w:val="24"/>
          <w:szCs w:val="24"/>
          <w:lang w:val="sr-Cyrl-CS"/>
        </w:rPr>
        <w:t>.</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 xml:space="preserve">Слике, цртежи, дијаграми, се сматрају текстом и улазе у дозвољен обим рада до 12 куцаних страница. У тексту се означавају арапским бројевима по реду (СЛ. 1, СЛ. 2, ...) са потписом на српском и енглеском језику. Цртеже и дијаграме треба урадити на рачунару коришћењем </w:t>
      </w:r>
      <w:r w:rsidRPr="007D1959">
        <w:rPr>
          <w:rFonts w:asciiTheme="majorHAnsi" w:hAnsiTheme="majorHAnsi"/>
          <w:sz w:val="24"/>
          <w:szCs w:val="24"/>
        </w:rPr>
        <w:t>AutoCAD</w:t>
      </w:r>
      <w:r w:rsidRPr="007D1959">
        <w:rPr>
          <w:rFonts w:asciiTheme="majorHAnsi" w:hAnsiTheme="majorHAnsi"/>
          <w:sz w:val="24"/>
          <w:szCs w:val="24"/>
          <w:lang w:val="ru-RU"/>
        </w:rPr>
        <w:t xml:space="preserve">, </w:t>
      </w:r>
      <w:r w:rsidRPr="007D1959">
        <w:rPr>
          <w:rFonts w:asciiTheme="majorHAnsi" w:hAnsiTheme="majorHAnsi"/>
          <w:sz w:val="24"/>
          <w:szCs w:val="24"/>
        </w:rPr>
        <w:t>photoshop</w:t>
      </w:r>
      <w:r w:rsidRPr="007D1959">
        <w:rPr>
          <w:rFonts w:asciiTheme="majorHAnsi" w:hAnsiTheme="majorHAnsi"/>
          <w:sz w:val="24"/>
          <w:szCs w:val="24"/>
          <w:lang w:val="ru-RU"/>
        </w:rPr>
        <w:t>,</w:t>
      </w:r>
      <w:r w:rsidRPr="007D1959">
        <w:rPr>
          <w:rFonts w:asciiTheme="majorHAnsi" w:hAnsiTheme="majorHAnsi"/>
          <w:sz w:val="24"/>
          <w:szCs w:val="24"/>
          <w:lang w:val="sr-Cyrl-CS"/>
        </w:rPr>
        <w:t xml:space="preserve"> </w:t>
      </w:r>
      <w:r w:rsidRPr="007D1959">
        <w:rPr>
          <w:rFonts w:asciiTheme="majorHAnsi" w:hAnsiTheme="majorHAnsi"/>
          <w:sz w:val="24"/>
          <w:szCs w:val="24"/>
        </w:rPr>
        <w:t>Corel</w:t>
      </w:r>
      <w:r w:rsidRPr="007D1959">
        <w:rPr>
          <w:rFonts w:asciiTheme="majorHAnsi" w:hAnsiTheme="majorHAnsi"/>
          <w:sz w:val="24"/>
          <w:szCs w:val="24"/>
          <w:lang w:val="sr-Cyrl-CS"/>
        </w:rPr>
        <w:t xml:space="preserve"> </w:t>
      </w:r>
      <w:r w:rsidRPr="007D1959">
        <w:rPr>
          <w:rFonts w:asciiTheme="majorHAnsi" w:hAnsiTheme="majorHAnsi"/>
          <w:sz w:val="24"/>
          <w:szCs w:val="24"/>
        </w:rPr>
        <w:t>draw</w:t>
      </w:r>
      <w:r w:rsidRPr="007D1959">
        <w:rPr>
          <w:rFonts w:asciiTheme="majorHAnsi" w:hAnsiTheme="majorHAnsi"/>
          <w:sz w:val="24"/>
          <w:szCs w:val="24"/>
          <w:lang w:val="sr-Cyrl-CS"/>
        </w:rPr>
        <w:t xml:space="preserve"> програма или на паусу тушем па их скенирати и поставити на одговарајуће место у раду. Исто поступити и са</w:t>
      </w:r>
      <w:r w:rsidRPr="007D1959">
        <w:rPr>
          <w:rFonts w:asciiTheme="majorHAnsi" w:hAnsiTheme="majorHAnsi"/>
          <w:color w:val="FF0000"/>
          <w:sz w:val="24"/>
          <w:szCs w:val="24"/>
          <w:lang w:val="sr-Cyrl-CS"/>
        </w:rPr>
        <w:t xml:space="preserve"> </w:t>
      </w:r>
      <w:r w:rsidRPr="007D1959">
        <w:rPr>
          <w:rFonts w:asciiTheme="majorHAnsi" w:hAnsiTheme="majorHAnsi"/>
          <w:sz w:val="24"/>
          <w:szCs w:val="24"/>
          <w:lang w:val="sr-Cyrl-CS"/>
        </w:rPr>
        <w:t>фотографијама.</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Једначине и формуле треба куцати у посебном реду уз коришћење оптималних фонтова. Редни број једначине се даје у</w:t>
      </w:r>
      <w:r w:rsidR="007C0048" w:rsidRPr="007D1959">
        <w:rPr>
          <w:rFonts w:asciiTheme="majorHAnsi" w:hAnsiTheme="majorHAnsi"/>
          <w:sz w:val="24"/>
          <w:szCs w:val="24"/>
          <w:lang w:val="sr-Cyrl-CS"/>
        </w:rPr>
        <w:t xml:space="preserve"> малој загради уз десну маргину.</w:t>
      </w:r>
    </w:p>
    <w:p w:rsidR="00341ACF" w:rsidRPr="007D1959" w:rsidRDefault="007C0048"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Грчка слова се пишу право.</w:t>
      </w:r>
    </w:p>
    <w:p w:rsidR="00341ACF" w:rsidRPr="007D1959" w:rsidRDefault="007C0048"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Променљиве се пишу (италик).</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t>Функције (</w:t>
      </w:r>
      <w:r w:rsidRPr="007D1959">
        <w:rPr>
          <w:rFonts w:asciiTheme="majorHAnsi" w:hAnsiTheme="majorHAnsi"/>
          <w:sz w:val="24"/>
          <w:szCs w:val="24"/>
        </w:rPr>
        <w:t>log</w:t>
      </w:r>
      <w:r w:rsidRPr="007D1959">
        <w:rPr>
          <w:rFonts w:asciiTheme="majorHAnsi" w:hAnsiTheme="majorHAnsi"/>
          <w:sz w:val="24"/>
          <w:szCs w:val="24"/>
          <w:lang w:val="sr-Cyrl-CS"/>
        </w:rPr>
        <w:t xml:space="preserve">, </w:t>
      </w:r>
      <w:r w:rsidRPr="007D1959">
        <w:rPr>
          <w:rFonts w:asciiTheme="majorHAnsi" w:hAnsiTheme="majorHAnsi"/>
          <w:sz w:val="24"/>
          <w:szCs w:val="24"/>
        </w:rPr>
        <w:t>sin</w:t>
      </w:r>
      <w:r w:rsidRPr="007D1959">
        <w:rPr>
          <w:rFonts w:asciiTheme="majorHAnsi" w:hAnsiTheme="majorHAnsi"/>
          <w:sz w:val="24"/>
          <w:szCs w:val="24"/>
          <w:lang w:val="sr-Cyrl-CS"/>
        </w:rPr>
        <w:t xml:space="preserve">, </w:t>
      </w:r>
      <w:r w:rsidRPr="007D1959">
        <w:rPr>
          <w:rFonts w:asciiTheme="majorHAnsi" w:hAnsiTheme="majorHAnsi"/>
          <w:sz w:val="24"/>
          <w:szCs w:val="24"/>
        </w:rPr>
        <w:t>j</w:t>
      </w:r>
      <w:r w:rsidRPr="007D1959">
        <w:rPr>
          <w:rFonts w:asciiTheme="majorHAnsi" w:hAnsiTheme="majorHAnsi"/>
          <w:sz w:val="24"/>
          <w:szCs w:val="24"/>
          <w:lang w:val="sr-Cyrl-CS"/>
        </w:rPr>
        <w:t xml:space="preserve">, </w:t>
      </w:r>
      <w:r w:rsidRPr="007D1959">
        <w:rPr>
          <w:rFonts w:asciiTheme="majorHAnsi" w:hAnsiTheme="majorHAnsi"/>
          <w:sz w:val="24"/>
          <w:szCs w:val="24"/>
        </w:rPr>
        <w:t>e</w:t>
      </w:r>
      <w:r w:rsidR="007C0048" w:rsidRPr="007D1959">
        <w:rPr>
          <w:rFonts w:asciiTheme="majorHAnsi" w:hAnsiTheme="majorHAnsi"/>
          <w:sz w:val="24"/>
          <w:szCs w:val="24"/>
          <w:lang w:val="sr-Cyrl-CS"/>
        </w:rPr>
        <w:t>) се пишу право.</w:t>
      </w:r>
    </w:p>
    <w:p w:rsidR="00341ACF" w:rsidRPr="007D1959" w:rsidRDefault="00341ACF" w:rsidP="00704B2D">
      <w:pPr>
        <w:numPr>
          <w:ilvl w:val="0"/>
          <w:numId w:val="8"/>
        </w:numPr>
        <w:tabs>
          <w:tab w:val="clear" w:pos="0"/>
          <w:tab w:val="num" w:pos="567"/>
        </w:tabs>
        <w:ind w:left="567" w:hanging="567"/>
        <w:jc w:val="both"/>
        <w:rPr>
          <w:rFonts w:asciiTheme="majorHAnsi" w:hAnsiTheme="majorHAnsi"/>
          <w:sz w:val="24"/>
          <w:szCs w:val="24"/>
        </w:rPr>
      </w:pPr>
      <w:r w:rsidRPr="007D1959">
        <w:rPr>
          <w:rFonts w:asciiTheme="majorHAnsi" w:hAnsiTheme="majorHAnsi"/>
          <w:sz w:val="24"/>
          <w:szCs w:val="24"/>
          <w:lang w:val="sr-Cyrl-CS"/>
        </w:rPr>
        <w:lastRenderedPageBreak/>
        <w:t>Матрице и вектори се пишу болд и италик.</w:t>
      </w:r>
    </w:p>
    <w:p w:rsidR="00341ACF" w:rsidRPr="007D1959" w:rsidRDefault="00341ACF" w:rsidP="007D1959">
      <w:pPr>
        <w:pStyle w:val="BodyText"/>
        <w:rPr>
          <w:rFonts w:asciiTheme="majorHAnsi" w:hAnsiTheme="majorHAnsi" w:cs="Times New Roman"/>
          <w:iCs/>
          <w:sz w:val="24"/>
          <w:szCs w:val="24"/>
          <w:lang w:val="sr-Cyrl-CS"/>
        </w:rPr>
      </w:pPr>
    </w:p>
    <w:p w:rsidR="00341ACF" w:rsidRPr="007D1959" w:rsidRDefault="00341ACF" w:rsidP="007D1959">
      <w:pPr>
        <w:jc w:val="right"/>
        <w:rPr>
          <w:rFonts w:asciiTheme="majorHAnsi" w:hAnsiTheme="majorHAnsi"/>
          <w:sz w:val="24"/>
          <w:szCs w:val="24"/>
        </w:rPr>
      </w:pPr>
      <w:r w:rsidRPr="007D1959">
        <w:rPr>
          <w:rFonts w:asciiTheme="majorHAnsi" w:hAnsiTheme="majorHAnsi" w:cs="Times New Roman"/>
          <w:b/>
          <w:sz w:val="24"/>
          <w:szCs w:val="24"/>
          <w:lang w:val="ru-RU"/>
        </w:rPr>
        <w:t>Испред Колегијума Регионалних центара Србије</w:t>
      </w:r>
    </w:p>
    <w:p w:rsidR="00341ACF" w:rsidRPr="007D1959" w:rsidRDefault="00341ACF" w:rsidP="007D1959">
      <w:pPr>
        <w:jc w:val="right"/>
        <w:rPr>
          <w:rFonts w:asciiTheme="majorHAnsi" w:hAnsiTheme="majorHAnsi"/>
          <w:sz w:val="24"/>
          <w:szCs w:val="24"/>
        </w:rPr>
      </w:pPr>
      <w:r w:rsidRPr="007D1959">
        <w:rPr>
          <w:rFonts w:asciiTheme="majorHAnsi" w:hAnsiTheme="majorHAnsi" w:cs="Times New Roman"/>
          <w:b/>
          <w:sz w:val="24"/>
          <w:szCs w:val="24"/>
        </w:rPr>
        <w:t>Руководилац РЦТ Чачак</w:t>
      </w:r>
    </w:p>
    <w:p w:rsidR="00341ACF" w:rsidRPr="007D1959" w:rsidRDefault="00341ACF" w:rsidP="007D1959">
      <w:pPr>
        <w:jc w:val="right"/>
        <w:rPr>
          <w:rFonts w:asciiTheme="majorHAnsi" w:hAnsiTheme="majorHAnsi"/>
          <w:sz w:val="24"/>
          <w:szCs w:val="24"/>
        </w:rPr>
      </w:pPr>
      <w:r w:rsidRPr="007D1959">
        <w:rPr>
          <w:rFonts w:asciiTheme="majorHAnsi" w:hAnsiTheme="majorHAnsi" w:cs="Times New Roman"/>
          <w:b/>
          <w:sz w:val="24"/>
          <w:szCs w:val="24"/>
        </w:rPr>
        <w:t>Проф. др Светислав Љ. Марковић</w:t>
      </w:r>
    </w:p>
    <w:sectPr w:rsidR="00341ACF" w:rsidRPr="007D1959" w:rsidSect="007D1959">
      <w:pgSz w:w="11907" w:h="16840" w:code="9"/>
      <w:pgMar w:top="1418" w:right="1418" w:bottom="1418" w:left="1418" w:header="851" w:footer="851"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B9" w:rsidRDefault="00E454B9" w:rsidP="00D51344">
      <w:r>
        <w:separator/>
      </w:r>
    </w:p>
  </w:endnote>
  <w:endnote w:type="continuationSeparator" w:id="0">
    <w:p w:rsidR="00E454B9" w:rsidRDefault="00E454B9" w:rsidP="00D5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ir_Tim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P1">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061322"/>
      <w:docPartObj>
        <w:docPartGallery w:val="Page Numbers (Bottom of Page)"/>
        <w:docPartUnique/>
      </w:docPartObj>
    </w:sdtPr>
    <w:sdtEndPr/>
    <w:sdtContent>
      <w:p w:rsidR="00D51344" w:rsidRDefault="00E454B9">
        <w:pPr>
          <w:pStyle w:val="Footer"/>
          <w:jc w:val="center"/>
        </w:pPr>
        <w:r>
          <w:rPr>
            <w:noProof/>
          </w:rPr>
          <w:fldChar w:fldCharType="begin"/>
        </w:r>
        <w:r>
          <w:rPr>
            <w:noProof/>
          </w:rPr>
          <w:instrText xml:space="preserve"> PAGE   \* MERGEFORMAT </w:instrText>
        </w:r>
        <w:r>
          <w:rPr>
            <w:noProof/>
          </w:rPr>
          <w:fldChar w:fldCharType="separate"/>
        </w:r>
        <w:r w:rsidR="00AC5E19">
          <w:rPr>
            <w:noProof/>
          </w:rPr>
          <w:t>1</w:t>
        </w:r>
        <w:r>
          <w:rPr>
            <w:noProof/>
          </w:rPr>
          <w:fldChar w:fldCharType="end"/>
        </w:r>
      </w:p>
    </w:sdtContent>
  </w:sdt>
  <w:p w:rsidR="00D51344" w:rsidRDefault="00D51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B9" w:rsidRDefault="00E454B9" w:rsidP="00D51344">
      <w:r>
        <w:separator/>
      </w:r>
    </w:p>
  </w:footnote>
  <w:footnote w:type="continuationSeparator" w:id="0">
    <w:p w:rsidR="00E454B9" w:rsidRDefault="00E454B9" w:rsidP="00D51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lang w:val="sr-Cyrl-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lang w:val="sr-Cyrl-CS"/>
      </w:rPr>
    </w:lvl>
    <w:lvl w:ilvl="1">
      <w:start w:val="1"/>
      <w:numFmt w:val="decimal"/>
      <w:lvlText w:val="%2."/>
      <w:lvlJc w:val="left"/>
      <w:pPr>
        <w:tabs>
          <w:tab w:val="num" w:pos="1080"/>
        </w:tabs>
        <w:ind w:left="1080" w:hanging="360"/>
      </w:pPr>
      <w:rPr>
        <w:lang w:val="sr-Cyrl-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sz w:val="24"/>
        <w:szCs w:val="24"/>
        <w:lang w:val="sr-Cyrl-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sz w:val="24"/>
        <w:szCs w:val="24"/>
        <w:lang w:val="sr-Cyrl-C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65" w:hanging="360"/>
      </w:pPr>
      <w:rPr>
        <w:rFonts w:ascii="Times New Roman" w:hAnsi="Times New Roman" w:cs="Times New Roman"/>
        <w:iCs/>
        <w:color w:val="auto"/>
        <w:lang w:val="sr-Cyrl-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48"/>
    <w:rsid w:val="00341ACF"/>
    <w:rsid w:val="00353468"/>
    <w:rsid w:val="00386233"/>
    <w:rsid w:val="005742CA"/>
    <w:rsid w:val="005E07D4"/>
    <w:rsid w:val="00704B2D"/>
    <w:rsid w:val="007C0048"/>
    <w:rsid w:val="007D1959"/>
    <w:rsid w:val="009317F1"/>
    <w:rsid w:val="00AC5E19"/>
    <w:rsid w:val="00B12C2B"/>
    <w:rsid w:val="00BA745E"/>
    <w:rsid w:val="00D51344"/>
    <w:rsid w:val="00DD0C5F"/>
    <w:rsid w:val="00DF0172"/>
    <w:rsid w:val="00E454B9"/>
    <w:rsid w:val="00F2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5419EDF-09F9-4E46-A253-1839229C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468"/>
    <w:pPr>
      <w:suppressAutoHyphens/>
    </w:pPr>
    <w:rPr>
      <w:rFonts w:cs="Calibri"/>
      <w:lang w:val="en-AU" w:eastAsia="zh-CN"/>
    </w:rPr>
  </w:style>
  <w:style w:type="paragraph" w:styleId="Heading1">
    <w:name w:val="heading 1"/>
    <w:basedOn w:val="Heading"/>
    <w:next w:val="BodyText"/>
    <w:qFormat/>
    <w:rsid w:val="00353468"/>
    <w:pPr>
      <w:numPr>
        <w:numId w:val="1"/>
      </w:numPr>
      <w:ind w:left="864"/>
      <w:outlineLvl w:val="0"/>
    </w:pPr>
    <w:rPr>
      <w:b/>
      <w:bCs/>
      <w:sz w:val="32"/>
      <w:szCs w:val="32"/>
    </w:rPr>
  </w:style>
  <w:style w:type="paragraph" w:styleId="Heading2">
    <w:name w:val="heading 2"/>
    <w:basedOn w:val="Normal"/>
    <w:next w:val="Normal"/>
    <w:qFormat/>
    <w:rsid w:val="00353468"/>
    <w:pPr>
      <w:keepNext/>
      <w:numPr>
        <w:ilvl w:val="1"/>
        <w:numId w:val="1"/>
      </w:numPr>
      <w:jc w:val="both"/>
      <w:outlineLvl w:val="1"/>
    </w:pPr>
    <w:rPr>
      <w:rFonts w:ascii="Cir_TimN" w:hAnsi="Cir_TimN" w:cs="Cir_TimN"/>
      <w:sz w:val="28"/>
      <w:lang w:val="en-US"/>
    </w:rPr>
  </w:style>
  <w:style w:type="paragraph" w:styleId="Heading7">
    <w:name w:val="heading 7"/>
    <w:basedOn w:val="Normal"/>
    <w:next w:val="Normal"/>
    <w:qFormat/>
    <w:rsid w:val="00353468"/>
    <w:pPr>
      <w:keepNext/>
      <w:numPr>
        <w:ilvl w:val="6"/>
        <w:numId w:val="1"/>
      </w:numPr>
      <w:jc w:val="center"/>
      <w:outlineLvl w:val="6"/>
    </w:pPr>
    <w:rPr>
      <w:b/>
      <w:sz w:val="28"/>
      <w:szCs w:val="28"/>
      <w:lang w:val="sr-Cyrl-CS"/>
    </w:rPr>
  </w:style>
  <w:style w:type="paragraph" w:styleId="Heading9">
    <w:name w:val="heading 9"/>
    <w:basedOn w:val="Normal"/>
    <w:next w:val="Normal"/>
    <w:qFormat/>
    <w:rsid w:val="00353468"/>
    <w:pPr>
      <w:keepNext/>
      <w:numPr>
        <w:ilvl w:val="8"/>
        <w:numId w:val="1"/>
      </w:numPr>
      <w:ind w:left="1944"/>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53468"/>
  </w:style>
  <w:style w:type="character" w:customStyle="1" w:styleId="WW8Num1z1">
    <w:name w:val="WW8Num1z1"/>
    <w:rsid w:val="00353468"/>
  </w:style>
  <w:style w:type="character" w:customStyle="1" w:styleId="WW8Num1z2">
    <w:name w:val="WW8Num1z2"/>
    <w:rsid w:val="00353468"/>
  </w:style>
  <w:style w:type="character" w:customStyle="1" w:styleId="WW8Num1z3">
    <w:name w:val="WW8Num1z3"/>
    <w:rsid w:val="00353468"/>
  </w:style>
  <w:style w:type="character" w:customStyle="1" w:styleId="WW8Num1z4">
    <w:name w:val="WW8Num1z4"/>
    <w:rsid w:val="00353468"/>
  </w:style>
  <w:style w:type="character" w:customStyle="1" w:styleId="WW8Num1z5">
    <w:name w:val="WW8Num1z5"/>
    <w:rsid w:val="00353468"/>
  </w:style>
  <w:style w:type="character" w:customStyle="1" w:styleId="WW8Num1z6">
    <w:name w:val="WW8Num1z6"/>
    <w:rsid w:val="00353468"/>
  </w:style>
  <w:style w:type="character" w:customStyle="1" w:styleId="WW8Num1z7">
    <w:name w:val="WW8Num1z7"/>
    <w:rsid w:val="00353468"/>
  </w:style>
  <w:style w:type="character" w:customStyle="1" w:styleId="WW8Num1z8">
    <w:name w:val="WW8Num1z8"/>
    <w:rsid w:val="00353468"/>
  </w:style>
  <w:style w:type="character" w:customStyle="1" w:styleId="WW8Num2z0">
    <w:name w:val="WW8Num2z0"/>
    <w:rsid w:val="00353468"/>
  </w:style>
  <w:style w:type="character" w:customStyle="1" w:styleId="WW8Num2z1">
    <w:name w:val="WW8Num2z1"/>
    <w:rsid w:val="00353468"/>
  </w:style>
  <w:style w:type="character" w:customStyle="1" w:styleId="WW8Num2z2">
    <w:name w:val="WW8Num2z2"/>
    <w:rsid w:val="00353468"/>
  </w:style>
  <w:style w:type="character" w:customStyle="1" w:styleId="WW8Num2z3">
    <w:name w:val="WW8Num2z3"/>
    <w:rsid w:val="00353468"/>
  </w:style>
  <w:style w:type="character" w:customStyle="1" w:styleId="WW8Num2z4">
    <w:name w:val="WW8Num2z4"/>
    <w:rsid w:val="00353468"/>
  </w:style>
  <w:style w:type="character" w:customStyle="1" w:styleId="WW8Num2z5">
    <w:name w:val="WW8Num2z5"/>
    <w:rsid w:val="00353468"/>
  </w:style>
  <w:style w:type="character" w:customStyle="1" w:styleId="WW8Num2z6">
    <w:name w:val="WW8Num2z6"/>
    <w:rsid w:val="00353468"/>
  </w:style>
  <w:style w:type="character" w:customStyle="1" w:styleId="WW8Num2z7">
    <w:name w:val="WW8Num2z7"/>
    <w:rsid w:val="00353468"/>
  </w:style>
  <w:style w:type="character" w:customStyle="1" w:styleId="WW8Num2z8">
    <w:name w:val="WW8Num2z8"/>
    <w:rsid w:val="00353468"/>
  </w:style>
  <w:style w:type="character" w:customStyle="1" w:styleId="WW8Num3z0">
    <w:name w:val="WW8Num3z0"/>
    <w:rsid w:val="00353468"/>
  </w:style>
  <w:style w:type="character" w:customStyle="1" w:styleId="WW8Num3z1">
    <w:name w:val="WW8Num3z1"/>
    <w:rsid w:val="00353468"/>
    <w:rPr>
      <w:sz w:val="24"/>
      <w:szCs w:val="24"/>
      <w:lang w:val="sr-Cyrl-CS"/>
    </w:rPr>
  </w:style>
  <w:style w:type="character" w:customStyle="1" w:styleId="WW8Num3z2">
    <w:name w:val="WW8Num3z2"/>
    <w:rsid w:val="00353468"/>
  </w:style>
  <w:style w:type="character" w:customStyle="1" w:styleId="WW8Num3z3">
    <w:name w:val="WW8Num3z3"/>
    <w:rsid w:val="00353468"/>
  </w:style>
  <w:style w:type="character" w:customStyle="1" w:styleId="WW8Num3z4">
    <w:name w:val="WW8Num3z4"/>
    <w:rsid w:val="00353468"/>
  </w:style>
  <w:style w:type="character" w:customStyle="1" w:styleId="WW8Num3z5">
    <w:name w:val="WW8Num3z5"/>
    <w:rsid w:val="00353468"/>
  </w:style>
  <w:style w:type="character" w:customStyle="1" w:styleId="WW8Num3z6">
    <w:name w:val="WW8Num3z6"/>
    <w:rsid w:val="00353468"/>
  </w:style>
  <w:style w:type="character" w:customStyle="1" w:styleId="WW8Num3z7">
    <w:name w:val="WW8Num3z7"/>
    <w:rsid w:val="00353468"/>
  </w:style>
  <w:style w:type="character" w:customStyle="1" w:styleId="WW8Num3z8">
    <w:name w:val="WW8Num3z8"/>
    <w:rsid w:val="00353468"/>
  </w:style>
  <w:style w:type="character" w:customStyle="1" w:styleId="WW8Num4z0">
    <w:name w:val="WW8Num4z0"/>
    <w:rsid w:val="00353468"/>
  </w:style>
  <w:style w:type="character" w:customStyle="1" w:styleId="WW8Num4z1">
    <w:name w:val="WW8Num4z1"/>
    <w:rsid w:val="00353468"/>
  </w:style>
  <w:style w:type="character" w:customStyle="1" w:styleId="WW8Num4z2">
    <w:name w:val="WW8Num4z2"/>
    <w:rsid w:val="00353468"/>
  </w:style>
  <w:style w:type="character" w:customStyle="1" w:styleId="WW8Num4z3">
    <w:name w:val="WW8Num4z3"/>
    <w:rsid w:val="00353468"/>
  </w:style>
  <w:style w:type="character" w:customStyle="1" w:styleId="WW8Num4z4">
    <w:name w:val="WW8Num4z4"/>
    <w:rsid w:val="00353468"/>
  </w:style>
  <w:style w:type="character" w:customStyle="1" w:styleId="WW8Num4z5">
    <w:name w:val="WW8Num4z5"/>
    <w:rsid w:val="00353468"/>
  </w:style>
  <w:style w:type="character" w:customStyle="1" w:styleId="WW8Num4z6">
    <w:name w:val="WW8Num4z6"/>
    <w:rsid w:val="00353468"/>
  </w:style>
  <w:style w:type="character" w:customStyle="1" w:styleId="WW8Num4z7">
    <w:name w:val="WW8Num4z7"/>
    <w:rsid w:val="00353468"/>
  </w:style>
  <w:style w:type="character" w:customStyle="1" w:styleId="WW8Num4z8">
    <w:name w:val="WW8Num4z8"/>
    <w:rsid w:val="00353468"/>
  </w:style>
  <w:style w:type="character" w:customStyle="1" w:styleId="WW8Num5z0">
    <w:name w:val="WW8Num5z0"/>
    <w:rsid w:val="00353468"/>
    <w:rPr>
      <w:lang w:val="sr-Cyrl-CS"/>
    </w:rPr>
  </w:style>
  <w:style w:type="character" w:customStyle="1" w:styleId="WW8Num5z2">
    <w:name w:val="WW8Num5z2"/>
    <w:rsid w:val="00353468"/>
  </w:style>
  <w:style w:type="character" w:customStyle="1" w:styleId="WW8Num5z3">
    <w:name w:val="WW8Num5z3"/>
    <w:rsid w:val="00353468"/>
  </w:style>
  <w:style w:type="character" w:customStyle="1" w:styleId="WW8Num5z4">
    <w:name w:val="WW8Num5z4"/>
    <w:rsid w:val="00353468"/>
  </w:style>
  <w:style w:type="character" w:customStyle="1" w:styleId="WW8Num5z5">
    <w:name w:val="WW8Num5z5"/>
    <w:rsid w:val="00353468"/>
  </w:style>
  <w:style w:type="character" w:customStyle="1" w:styleId="WW8Num5z6">
    <w:name w:val="WW8Num5z6"/>
    <w:rsid w:val="00353468"/>
  </w:style>
  <w:style w:type="character" w:customStyle="1" w:styleId="WW8Num5z7">
    <w:name w:val="WW8Num5z7"/>
    <w:rsid w:val="00353468"/>
  </w:style>
  <w:style w:type="character" w:customStyle="1" w:styleId="WW8Num5z8">
    <w:name w:val="WW8Num5z8"/>
    <w:rsid w:val="00353468"/>
  </w:style>
  <w:style w:type="character" w:customStyle="1" w:styleId="WW8Num6z0">
    <w:name w:val="WW8Num6z0"/>
    <w:rsid w:val="00353468"/>
    <w:rPr>
      <w:sz w:val="24"/>
      <w:szCs w:val="24"/>
      <w:lang w:val="sr-Cyrl-CS"/>
    </w:rPr>
  </w:style>
  <w:style w:type="character" w:customStyle="1" w:styleId="WW8Num6z1">
    <w:name w:val="WW8Num6z1"/>
    <w:rsid w:val="00353468"/>
  </w:style>
  <w:style w:type="character" w:customStyle="1" w:styleId="WW8Num6z2">
    <w:name w:val="WW8Num6z2"/>
    <w:rsid w:val="00353468"/>
  </w:style>
  <w:style w:type="character" w:customStyle="1" w:styleId="WW8Num6z3">
    <w:name w:val="WW8Num6z3"/>
    <w:rsid w:val="00353468"/>
  </w:style>
  <w:style w:type="character" w:customStyle="1" w:styleId="WW8Num6z4">
    <w:name w:val="WW8Num6z4"/>
    <w:rsid w:val="00353468"/>
  </w:style>
  <w:style w:type="character" w:customStyle="1" w:styleId="WW8Num6z5">
    <w:name w:val="WW8Num6z5"/>
    <w:rsid w:val="00353468"/>
  </w:style>
  <w:style w:type="character" w:customStyle="1" w:styleId="WW8Num6z6">
    <w:name w:val="WW8Num6z6"/>
    <w:rsid w:val="00353468"/>
  </w:style>
  <w:style w:type="character" w:customStyle="1" w:styleId="WW8Num6z7">
    <w:name w:val="WW8Num6z7"/>
    <w:rsid w:val="00353468"/>
  </w:style>
  <w:style w:type="character" w:customStyle="1" w:styleId="WW8Num6z8">
    <w:name w:val="WW8Num6z8"/>
    <w:rsid w:val="00353468"/>
  </w:style>
  <w:style w:type="character" w:customStyle="1" w:styleId="WW8Num7z0">
    <w:name w:val="WW8Num7z0"/>
    <w:rsid w:val="00353468"/>
    <w:rPr>
      <w:rFonts w:ascii="Symbol" w:hAnsi="Symbol" w:cs="Symbol"/>
      <w:sz w:val="24"/>
      <w:szCs w:val="24"/>
      <w:lang w:val="sr-Cyrl-CS"/>
    </w:rPr>
  </w:style>
  <w:style w:type="character" w:customStyle="1" w:styleId="WW8Num8z0">
    <w:name w:val="WW8Num8z0"/>
    <w:rsid w:val="00353468"/>
    <w:rPr>
      <w:rFonts w:ascii="Times New Roman" w:hAnsi="Times New Roman" w:cs="Times New Roman"/>
      <w:iCs/>
      <w:color w:val="auto"/>
      <w:lang w:val="sr-Cyrl-CS"/>
    </w:rPr>
  </w:style>
  <w:style w:type="character" w:customStyle="1" w:styleId="WW8Num5z1">
    <w:name w:val="WW8Num5z1"/>
    <w:rsid w:val="00353468"/>
  </w:style>
  <w:style w:type="character" w:customStyle="1" w:styleId="WW8Num7z1">
    <w:name w:val="WW8Num7z1"/>
    <w:rsid w:val="00353468"/>
  </w:style>
  <w:style w:type="character" w:customStyle="1" w:styleId="WW8Num7z2">
    <w:name w:val="WW8Num7z2"/>
    <w:rsid w:val="00353468"/>
  </w:style>
  <w:style w:type="character" w:customStyle="1" w:styleId="WW8Num7z3">
    <w:name w:val="WW8Num7z3"/>
    <w:rsid w:val="00353468"/>
  </w:style>
  <w:style w:type="character" w:customStyle="1" w:styleId="WW8Num7z4">
    <w:name w:val="WW8Num7z4"/>
    <w:rsid w:val="00353468"/>
  </w:style>
  <w:style w:type="character" w:customStyle="1" w:styleId="WW8Num7z5">
    <w:name w:val="WW8Num7z5"/>
    <w:rsid w:val="00353468"/>
  </w:style>
  <w:style w:type="character" w:customStyle="1" w:styleId="WW8Num7z6">
    <w:name w:val="WW8Num7z6"/>
    <w:rsid w:val="00353468"/>
  </w:style>
  <w:style w:type="character" w:customStyle="1" w:styleId="WW8Num7z7">
    <w:name w:val="WW8Num7z7"/>
    <w:rsid w:val="00353468"/>
  </w:style>
  <w:style w:type="character" w:customStyle="1" w:styleId="WW8Num7z8">
    <w:name w:val="WW8Num7z8"/>
    <w:rsid w:val="00353468"/>
  </w:style>
  <w:style w:type="character" w:customStyle="1" w:styleId="WW8Num8z1">
    <w:name w:val="WW8Num8z1"/>
    <w:rsid w:val="00353468"/>
  </w:style>
  <w:style w:type="character" w:customStyle="1" w:styleId="WW8Num8z2">
    <w:name w:val="WW8Num8z2"/>
    <w:rsid w:val="00353468"/>
  </w:style>
  <w:style w:type="character" w:customStyle="1" w:styleId="WW8Num8z3">
    <w:name w:val="WW8Num8z3"/>
    <w:rsid w:val="00353468"/>
  </w:style>
  <w:style w:type="character" w:customStyle="1" w:styleId="WW8Num8z4">
    <w:name w:val="WW8Num8z4"/>
    <w:rsid w:val="00353468"/>
  </w:style>
  <w:style w:type="character" w:customStyle="1" w:styleId="WW8Num8z5">
    <w:name w:val="WW8Num8z5"/>
    <w:rsid w:val="00353468"/>
  </w:style>
  <w:style w:type="character" w:customStyle="1" w:styleId="WW8Num8z6">
    <w:name w:val="WW8Num8z6"/>
    <w:rsid w:val="00353468"/>
  </w:style>
  <w:style w:type="character" w:customStyle="1" w:styleId="WW8Num8z7">
    <w:name w:val="WW8Num8z7"/>
    <w:rsid w:val="00353468"/>
  </w:style>
  <w:style w:type="character" w:customStyle="1" w:styleId="WW8Num8z8">
    <w:name w:val="WW8Num8z8"/>
    <w:rsid w:val="00353468"/>
  </w:style>
  <w:style w:type="character" w:customStyle="1" w:styleId="WW8Num9z0">
    <w:name w:val="WW8Num9z0"/>
    <w:rsid w:val="00353468"/>
    <w:rPr>
      <w:rFonts w:ascii="Symbol" w:hAnsi="Symbol" w:cs="Symbol" w:hint="default"/>
    </w:rPr>
  </w:style>
  <w:style w:type="character" w:customStyle="1" w:styleId="WW8Num9z1">
    <w:name w:val="WW8Num9z1"/>
    <w:rsid w:val="00353468"/>
    <w:rPr>
      <w:rFonts w:ascii="Courier New" w:hAnsi="Courier New" w:cs="Courier New" w:hint="default"/>
    </w:rPr>
  </w:style>
  <w:style w:type="character" w:customStyle="1" w:styleId="WW8Num9z2">
    <w:name w:val="WW8Num9z2"/>
    <w:rsid w:val="00353468"/>
    <w:rPr>
      <w:rFonts w:ascii="Wingdings" w:hAnsi="Wingdings" w:cs="Wingdings" w:hint="default"/>
    </w:rPr>
  </w:style>
  <w:style w:type="character" w:customStyle="1" w:styleId="WW8Num10z0">
    <w:name w:val="WW8Num10z0"/>
    <w:rsid w:val="00353468"/>
    <w:rPr>
      <w:rFonts w:ascii="Symbol" w:hAnsi="Symbol" w:cs="Symbol" w:hint="default"/>
      <w:sz w:val="24"/>
      <w:szCs w:val="24"/>
      <w:lang w:val="ru-RU"/>
    </w:rPr>
  </w:style>
  <w:style w:type="character" w:customStyle="1" w:styleId="WW8Num10z1">
    <w:name w:val="WW8Num10z1"/>
    <w:rsid w:val="00353468"/>
    <w:rPr>
      <w:rFonts w:ascii="Courier New" w:hAnsi="Courier New" w:cs="Courier New" w:hint="default"/>
    </w:rPr>
  </w:style>
  <w:style w:type="character" w:customStyle="1" w:styleId="WW8Num10z2">
    <w:name w:val="WW8Num10z2"/>
    <w:rsid w:val="00353468"/>
    <w:rPr>
      <w:rFonts w:ascii="Wingdings" w:hAnsi="Wingdings" w:cs="Wingdings" w:hint="default"/>
    </w:rPr>
  </w:style>
  <w:style w:type="character" w:customStyle="1" w:styleId="WW8Num11z0">
    <w:name w:val="WW8Num11z0"/>
    <w:rsid w:val="00353468"/>
  </w:style>
  <w:style w:type="character" w:customStyle="1" w:styleId="WW8Num11z1">
    <w:name w:val="WW8Num11z1"/>
    <w:rsid w:val="00353468"/>
  </w:style>
  <w:style w:type="character" w:customStyle="1" w:styleId="WW8Num11z2">
    <w:name w:val="WW8Num11z2"/>
    <w:rsid w:val="00353468"/>
  </w:style>
  <w:style w:type="character" w:customStyle="1" w:styleId="WW8Num11z3">
    <w:name w:val="WW8Num11z3"/>
    <w:rsid w:val="00353468"/>
  </w:style>
  <w:style w:type="character" w:customStyle="1" w:styleId="WW8Num11z4">
    <w:name w:val="WW8Num11z4"/>
    <w:rsid w:val="00353468"/>
  </w:style>
  <w:style w:type="character" w:customStyle="1" w:styleId="WW8Num11z5">
    <w:name w:val="WW8Num11z5"/>
    <w:rsid w:val="00353468"/>
  </w:style>
  <w:style w:type="character" w:customStyle="1" w:styleId="WW8Num11z6">
    <w:name w:val="WW8Num11z6"/>
    <w:rsid w:val="00353468"/>
  </w:style>
  <w:style w:type="character" w:customStyle="1" w:styleId="WW8Num11z7">
    <w:name w:val="WW8Num11z7"/>
    <w:rsid w:val="00353468"/>
  </w:style>
  <w:style w:type="character" w:customStyle="1" w:styleId="WW8Num11z8">
    <w:name w:val="WW8Num11z8"/>
    <w:rsid w:val="00353468"/>
  </w:style>
  <w:style w:type="character" w:customStyle="1" w:styleId="WW8Num12z0">
    <w:name w:val="WW8Num12z0"/>
    <w:rsid w:val="00353468"/>
    <w:rPr>
      <w:rFonts w:ascii="Times New Roman" w:eastAsia="Times New Roman" w:hAnsi="Times New Roman" w:cs="Times New Roman"/>
      <w:sz w:val="24"/>
      <w:szCs w:val="26"/>
      <w:lang w:val="sr-Cyrl-CS"/>
    </w:rPr>
  </w:style>
  <w:style w:type="character" w:customStyle="1" w:styleId="WW8Num12z1">
    <w:name w:val="WW8Num12z1"/>
    <w:rsid w:val="00353468"/>
    <w:rPr>
      <w:rFonts w:ascii="Courier New" w:hAnsi="Courier New" w:cs="Courier New"/>
    </w:rPr>
  </w:style>
  <w:style w:type="character" w:customStyle="1" w:styleId="WW8Num12z2">
    <w:name w:val="WW8Num12z2"/>
    <w:rsid w:val="00353468"/>
    <w:rPr>
      <w:rFonts w:ascii="Wingdings" w:hAnsi="Wingdings" w:cs="Wingdings"/>
    </w:rPr>
  </w:style>
  <w:style w:type="character" w:customStyle="1" w:styleId="WW8Num12z3">
    <w:name w:val="WW8Num12z3"/>
    <w:rsid w:val="00353468"/>
  </w:style>
  <w:style w:type="character" w:customStyle="1" w:styleId="WW8Num12z4">
    <w:name w:val="WW8Num12z4"/>
    <w:rsid w:val="00353468"/>
  </w:style>
  <w:style w:type="character" w:customStyle="1" w:styleId="WW8Num12z5">
    <w:name w:val="WW8Num12z5"/>
    <w:rsid w:val="00353468"/>
  </w:style>
  <w:style w:type="character" w:customStyle="1" w:styleId="WW8Num12z6">
    <w:name w:val="WW8Num12z6"/>
    <w:rsid w:val="00353468"/>
  </w:style>
  <w:style w:type="character" w:customStyle="1" w:styleId="WW8Num12z7">
    <w:name w:val="WW8Num12z7"/>
    <w:rsid w:val="00353468"/>
  </w:style>
  <w:style w:type="character" w:customStyle="1" w:styleId="WW8Num12z8">
    <w:name w:val="WW8Num12z8"/>
    <w:rsid w:val="00353468"/>
  </w:style>
  <w:style w:type="character" w:customStyle="1" w:styleId="WW-DefaultParagraphFont">
    <w:name w:val="WW-Default Paragraph Font"/>
    <w:rsid w:val="00353468"/>
  </w:style>
  <w:style w:type="character" w:customStyle="1" w:styleId="WW8Num84z0">
    <w:name w:val="WW8Num84z0"/>
    <w:rsid w:val="00353468"/>
    <w:rPr>
      <w:b/>
    </w:rPr>
  </w:style>
  <w:style w:type="character" w:customStyle="1" w:styleId="Absatz-Standardschriftart">
    <w:name w:val="Absatz-Standardschriftart"/>
    <w:rsid w:val="00353468"/>
  </w:style>
  <w:style w:type="character" w:customStyle="1" w:styleId="WW8Num114z0">
    <w:name w:val="WW8Num114z0"/>
    <w:rsid w:val="00353468"/>
    <w:rPr>
      <w:b/>
    </w:rPr>
  </w:style>
  <w:style w:type="character" w:customStyle="1" w:styleId="WW-Absatz-Standardschriftart">
    <w:name w:val="WW-Absatz-Standardschriftart"/>
    <w:rsid w:val="00353468"/>
  </w:style>
  <w:style w:type="character" w:customStyle="1" w:styleId="WW8Num91z0">
    <w:name w:val="WW8Num91z0"/>
    <w:rsid w:val="00353468"/>
    <w:rPr>
      <w:rFonts w:ascii="OpenSymbol" w:hAnsi="OpenSymbol" w:cs="OpenSymbol"/>
    </w:rPr>
  </w:style>
  <w:style w:type="character" w:customStyle="1" w:styleId="WW8Num115z0">
    <w:name w:val="WW8Num115z0"/>
    <w:rsid w:val="00353468"/>
    <w:rPr>
      <w:b/>
    </w:rPr>
  </w:style>
  <w:style w:type="character" w:customStyle="1" w:styleId="WW-DefaultParagraphFont1">
    <w:name w:val="WW-Default Paragraph Font1"/>
    <w:rsid w:val="00353468"/>
  </w:style>
  <w:style w:type="character" w:customStyle="1" w:styleId="WW8Num13z0">
    <w:name w:val="WW8Num13z0"/>
    <w:rsid w:val="00353468"/>
    <w:rPr>
      <w:rFonts w:ascii="Times New Roman" w:hAnsi="Times New Roman" w:cs="Times New Roman"/>
    </w:rPr>
  </w:style>
  <w:style w:type="character" w:customStyle="1" w:styleId="WW8Num94z0">
    <w:name w:val="WW8Num94z0"/>
    <w:rsid w:val="00353468"/>
    <w:rPr>
      <w:rFonts w:ascii="OpenSymbol" w:hAnsi="OpenSymbol" w:cs="OpenSymbol"/>
    </w:rPr>
  </w:style>
  <w:style w:type="character" w:customStyle="1" w:styleId="WW8Num121z0">
    <w:name w:val="WW8Num121z0"/>
    <w:rsid w:val="00353468"/>
    <w:rPr>
      <w:b/>
    </w:rPr>
  </w:style>
  <w:style w:type="character" w:customStyle="1" w:styleId="WW-Absatz-Standardschriftart1">
    <w:name w:val="WW-Absatz-Standardschriftart1"/>
    <w:rsid w:val="00353468"/>
  </w:style>
  <w:style w:type="character" w:customStyle="1" w:styleId="WW8Num120z0">
    <w:name w:val="WW8Num120z0"/>
    <w:rsid w:val="00353468"/>
    <w:rPr>
      <w:b/>
    </w:rPr>
  </w:style>
  <w:style w:type="character" w:customStyle="1" w:styleId="WW-DefaultParagraphFont11">
    <w:name w:val="WW-Default Paragraph Font11"/>
    <w:rsid w:val="00353468"/>
  </w:style>
  <w:style w:type="character" w:customStyle="1" w:styleId="Heading7Char">
    <w:name w:val="Heading 7 Char"/>
    <w:rsid w:val="00353468"/>
    <w:rPr>
      <w:rFonts w:ascii="Times New Roman" w:eastAsia="Times New Roman" w:hAnsi="Times New Roman" w:cs="Times New Roman"/>
      <w:b/>
      <w:sz w:val="28"/>
      <w:szCs w:val="28"/>
      <w:lang w:val="sr-Cyrl-CS"/>
    </w:rPr>
  </w:style>
  <w:style w:type="character" w:customStyle="1" w:styleId="Heading9Char">
    <w:name w:val="Heading 9 Char"/>
    <w:rsid w:val="00353468"/>
    <w:rPr>
      <w:rFonts w:ascii="Times New Roman" w:eastAsia="Times New Roman" w:hAnsi="Times New Roman" w:cs="Times New Roman"/>
      <w:b/>
      <w:i/>
      <w:sz w:val="24"/>
      <w:szCs w:val="20"/>
      <w:lang w:val="en-AU"/>
    </w:rPr>
  </w:style>
  <w:style w:type="character" w:customStyle="1" w:styleId="BodyTextIndent2Char">
    <w:name w:val="Body Text Indent 2 Char"/>
    <w:rsid w:val="00353468"/>
    <w:rPr>
      <w:rFonts w:ascii="LP1" w:eastAsia="Times New Roman" w:hAnsi="LP1" w:cs="Times New Roman"/>
      <w:sz w:val="20"/>
      <w:szCs w:val="20"/>
    </w:rPr>
  </w:style>
  <w:style w:type="character" w:customStyle="1" w:styleId="BodyTextChar">
    <w:name w:val="Body Text Char"/>
    <w:rsid w:val="00353468"/>
    <w:rPr>
      <w:rFonts w:ascii="LP1" w:eastAsia="Times New Roman" w:hAnsi="LP1" w:cs="Times New Roman"/>
      <w:sz w:val="20"/>
      <w:szCs w:val="20"/>
    </w:rPr>
  </w:style>
  <w:style w:type="character" w:customStyle="1" w:styleId="BodyText2Char">
    <w:name w:val="Body Text 2 Char"/>
    <w:rsid w:val="00353468"/>
    <w:rPr>
      <w:rFonts w:ascii="Times New Roman" w:eastAsia="Times New Roman" w:hAnsi="Times New Roman" w:cs="Times New Roman"/>
      <w:sz w:val="20"/>
      <w:szCs w:val="20"/>
      <w:lang w:val="en-AU"/>
    </w:rPr>
  </w:style>
  <w:style w:type="character" w:customStyle="1" w:styleId="BodyText3Char">
    <w:name w:val="Body Text 3 Char"/>
    <w:rsid w:val="00353468"/>
    <w:rPr>
      <w:rFonts w:ascii="Times New Roman" w:eastAsia="Times New Roman" w:hAnsi="Times New Roman" w:cs="Times New Roman"/>
      <w:sz w:val="16"/>
      <w:szCs w:val="16"/>
      <w:lang w:val="en-AU"/>
    </w:rPr>
  </w:style>
  <w:style w:type="character" w:customStyle="1" w:styleId="HeaderChar">
    <w:name w:val="Header Char"/>
    <w:rsid w:val="00353468"/>
    <w:rPr>
      <w:rFonts w:ascii="Times New Roman" w:eastAsia="Times New Roman" w:hAnsi="Times New Roman" w:cs="Times New Roman"/>
    </w:rPr>
  </w:style>
  <w:style w:type="character" w:customStyle="1" w:styleId="BodyTextIndentChar">
    <w:name w:val="Body Text Indent Char"/>
    <w:rsid w:val="00353468"/>
    <w:rPr>
      <w:rFonts w:ascii="Times New Roman" w:eastAsia="Times New Roman" w:hAnsi="Times New Roman" w:cs="Times New Roman"/>
      <w:lang w:val="en-AU"/>
    </w:rPr>
  </w:style>
  <w:style w:type="character" w:customStyle="1" w:styleId="Heading2Char">
    <w:name w:val="Heading 2 Char"/>
    <w:rsid w:val="00353468"/>
    <w:rPr>
      <w:rFonts w:ascii="Cir_TimN" w:eastAsia="Times New Roman" w:hAnsi="Cir_TimN" w:cs="Cir_TimN"/>
      <w:sz w:val="28"/>
    </w:rPr>
  </w:style>
  <w:style w:type="character" w:customStyle="1" w:styleId="TitleChar">
    <w:name w:val="Title Char"/>
    <w:rsid w:val="00353468"/>
    <w:rPr>
      <w:rFonts w:ascii="Times New Roman" w:eastAsia="Times New Roman" w:hAnsi="Times New Roman" w:cs="Times New Roman"/>
      <w:sz w:val="24"/>
    </w:rPr>
  </w:style>
  <w:style w:type="character" w:customStyle="1" w:styleId="FooterChar">
    <w:name w:val="Footer Char"/>
    <w:uiPriority w:val="99"/>
    <w:rsid w:val="00353468"/>
    <w:rPr>
      <w:rFonts w:ascii="Times New Roman" w:eastAsia="Times New Roman" w:hAnsi="Times New Roman" w:cs="Times New Roman"/>
      <w:sz w:val="24"/>
      <w:szCs w:val="24"/>
    </w:rPr>
  </w:style>
  <w:style w:type="character" w:styleId="PageNumber">
    <w:name w:val="page number"/>
    <w:basedOn w:val="WW-DefaultParagraphFont11"/>
    <w:rsid w:val="00353468"/>
  </w:style>
  <w:style w:type="character" w:customStyle="1" w:styleId="NumberingSymbols">
    <w:name w:val="Numbering Symbols"/>
    <w:rsid w:val="00353468"/>
  </w:style>
  <w:style w:type="character" w:styleId="Hyperlink">
    <w:name w:val="Hyperlink"/>
    <w:rsid w:val="00353468"/>
    <w:rPr>
      <w:color w:val="000080"/>
      <w:u w:val="single"/>
    </w:rPr>
  </w:style>
  <w:style w:type="character" w:customStyle="1" w:styleId="FootnoteTextChar">
    <w:name w:val="Footnote Text Char"/>
    <w:rsid w:val="00353468"/>
    <w:rPr>
      <w:rFonts w:ascii="Calibri" w:eastAsia="Calibri" w:hAnsi="Calibri" w:cs="Calibri"/>
    </w:rPr>
  </w:style>
  <w:style w:type="character" w:customStyle="1" w:styleId="FootnoteCharacters">
    <w:name w:val="Footnote Characters"/>
    <w:rsid w:val="00353468"/>
    <w:rPr>
      <w:vertAlign w:val="superscript"/>
    </w:rPr>
  </w:style>
  <w:style w:type="paragraph" w:customStyle="1" w:styleId="Heading">
    <w:name w:val="Heading"/>
    <w:basedOn w:val="Normal"/>
    <w:next w:val="BodyText"/>
    <w:rsid w:val="00353468"/>
    <w:pPr>
      <w:keepNext/>
      <w:spacing w:before="240" w:after="120"/>
    </w:pPr>
    <w:rPr>
      <w:rFonts w:ascii="Arial" w:eastAsia="Lucida Sans Unicode" w:hAnsi="Arial" w:cs="Tahoma"/>
      <w:sz w:val="28"/>
      <w:szCs w:val="28"/>
    </w:rPr>
  </w:style>
  <w:style w:type="paragraph" w:styleId="BodyText">
    <w:name w:val="Body Text"/>
    <w:basedOn w:val="Normal"/>
    <w:rsid w:val="00353468"/>
    <w:pPr>
      <w:widowControl w:val="0"/>
      <w:jc w:val="both"/>
    </w:pPr>
    <w:rPr>
      <w:rFonts w:ascii="LP1" w:hAnsi="LP1" w:cs="LP1"/>
      <w:lang w:val="en-US"/>
    </w:rPr>
  </w:style>
  <w:style w:type="paragraph" w:styleId="List">
    <w:name w:val="List"/>
    <w:basedOn w:val="BodyText"/>
    <w:rsid w:val="00353468"/>
    <w:rPr>
      <w:rFonts w:cs="Tahoma"/>
    </w:rPr>
  </w:style>
  <w:style w:type="paragraph" w:styleId="Caption">
    <w:name w:val="caption"/>
    <w:basedOn w:val="Normal"/>
    <w:qFormat/>
    <w:rsid w:val="00353468"/>
    <w:pPr>
      <w:suppressLineNumbers/>
      <w:spacing w:before="120" w:after="120"/>
    </w:pPr>
    <w:rPr>
      <w:rFonts w:cs="Tahoma"/>
      <w:i/>
      <w:iCs/>
      <w:sz w:val="24"/>
      <w:szCs w:val="24"/>
    </w:rPr>
  </w:style>
  <w:style w:type="paragraph" w:customStyle="1" w:styleId="Index">
    <w:name w:val="Index"/>
    <w:basedOn w:val="Normal"/>
    <w:rsid w:val="00353468"/>
    <w:pPr>
      <w:suppressLineNumbers/>
    </w:pPr>
    <w:rPr>
      <w:rFonts w:cs="Tahoma"/>
    </w:rPr>
  </w:style>
  <w:style w:type="paragraph" w:styleId="BodyTextIndent2">
    <w:name w:val="Body Text Indent 2"/>
    <w:basedOn w:val="Normal"/>
    <w:rsid w:val="00353468"/>
    <w:pPr>
      <w:ind w:firstLine="720"/>
      <w:jc w:val="both"/>
    </w:pPr>
    <w:rPr>
      <w:rFonts w:ascii="LP1" w:hAnsi="LP1" w:cs="LP1"/>
      <w:lang w:val="en-US"/>
    </w:rPr>
  </w:style>
  <w:style w:type="paragraph" w:styleId="BodyText2">
    <w:name w:val="Body Text 2"/>
    <w:basedOn w:val="Normal"/>
    <w:rsid w:val="00353468"/>
    <w:pPr>
      <w:spacing w:after="120" w:line="480" w:lineRule="auto"/>
    </w:pPr>
  </w:style>
  <w:style w:type="paragraph" w:styleId="BodyText3">
    <w:name w:val="Body Text 3"/>
    <w:basedOn w:val="Normal"/>
    <w:rsid w:val="00353468"/>
    <w:pPr>
      <w:spacing w:after="120"/>
    </w:pPr>
    <w:rPr>
      <w:sz w:val="16"/>
      <w:szCs w:val="16"/>
    </w:rPr>
  </w:style>
  <w:style w:type="paragraph" w:styleId="ListParagraph">
    <w:name w:val="List Paragraph"/>
    <w:basedOn w:val="Normal"/>
    <w:qFormat/>
    <w:rsid w:val="00353468"/>
    <w:pPr>
      <w:ind w:left="720"/>
    </w:pPr>
  </w:style>
  <w:style w:type="paragraph" w:customStyle="1" w:styleId="HeaderandFooter">
    <w:name w:val="Header and Footer"/>
    <w:basedOn w:val="Normal"/>
    <w:rsid w:val="00353468"/>
    <w:pPr>
      <w:suppressLineNumbers/>
      <w:tabs>
        <w:tab w:val="center" w:pos="4819"/>
        <w:tab w:val="right" w:pos="9638"/>
      </w:tabs>
    </w:pPr>
  </w:style>
  <w:style w:type="paragraph" w:styleId="Header">
    <w:name w:val="header"/>
    <w:basedOn w:val="Normal"/>
    <w:rsid w:val="00353468"/>
    <w:pPr>
      <w:widowControl w:val="0"/>
      <w:tabs>
        <w:tab w:val="center" w:pos="4320"/>
        <w:tab w:val="right" w:pos="8640"/>
      </w:tabs>
    </w:pPr>
    <w:rPr>
      <w:lang w:val="en-US"/>
    </w:rPr>
  </w:style>
  <w:style w:type="paragraph" w:styleId="BodyTextIndent">
    <w:name w:val="Body Text Indent"/>
    <w:basedOn w:val="Normal"/>
    <w:rsid w:val="00353468"/>
    <w:pPr>
      <w:spacing w:after="120"/>
      <w:ind w:left="360"/>
    </w:pPr>
  </w:style>
  <w:style w:type="paragraph" w:styleId="Title">
    <w:name w:val="Title"/>
    <w:basedOn w:val="Normal"/>
    <w:next w:val="Subtitle"/>
    <w:qFormat/>
    <w:rsid w:val="00353468"/>
    <w:pPr>
      <w:jc w:val="center"/>
    </w:pPr>
    <w:rPr>
      <w:sz w:val="24"/>
      <w:lang w:val="en-US"/>
    </w:rPr>
  </w:style>
  <w:style w:type="paragraph" w:styleId="Subtitle">
    <w:name w:val="Subtitle"/>
    <w:basedOn w:val="Heading"/>
    <w:next w:val="BodyText"/>
    <w:qFormat/>
    <w:rsid w:val="00353468"/>
    <w:pPr>
      <w:jc w:val="center"/>
    </w:pPr>
    <w:rPr>
      <w:i/>
      <w:iCs/>
    </w:rPr>
  </w:style>
  <w:style w:type="paragraph" w:styleId="Footer">
    <w:name w:val="footer"/>
    <w:basedOn w:val="Normal"/>
    <w:uiPriority w:val="99"/>
    <w:rsid w:val="00353468"/>
    <w:pPr>
      <w:tabs>
        <w:tab w:val="center" w:pos="4320"/>
        <w:tab w:val="right" w:pos="8640"/>
      </w:tabs>
    </w:pPr>
    <w:rPr>
      <w:sz w:val="24"/>
      <w:szCs w:val="24"/>
      <w:lang w:val="en-US"/>
    </w:rPr>
  </w:style>
  <w:style w:type="paragraph" w:customStyle="1" w:styleId="Framecontents">
    <w:name w:val="Frame contents"/>
    <w:basedOn w:val="BodyText"/>
    <w:rsid w:val="00353468"/>
  </w:style>
  <w:style w:type="paragraph" w:customStyle="1" w:styleId="TableContents">
    <w:name w:val="Table Contents"/>
    <w:basedOn w:val="Normal"/>
    <w:rsid w:val="00353468"/>
    <w:pPr>
      <w:suppressLineNumbers/>
    </w:pPr>
  </w:style>
  <w:style w:type="paragraph" w:customStyle="1" w:styleId="TableHeading">
    <w:name w:val="Table Heading"/>
    <w:basedOn w:val="TableContents"/>
    <w:rsid w:val="00353468"/>
    <w:pPr>
      <w:jc w:val="center"/>
    </w:pPr>
    <w:rPr>
      <w:b/>
      <w:bCs/>
    </w:rPr>
  </w:style>
  <w:style w:type="paragraph" w:customStyle="1" w:styleId="Heading10">
    <w:name w:val="Heading 10"/>
    <w:basedOn w:val="Heading"/>
    <w:next w:val="BodyText"/>
    <w:rsid w:val="00353468"/>
    <w:pPr>
      <w:numPr>
        <w:numId w:val="2"/>
      </w:numPr>
      <w:ind w:left="0" w:firstLine="0"/>
    </w:pPr>
    <w:rPr>
      <w:b/>
      <w:bCs/>
      <w:sz w:val="21"/>
      <w:szCs w:val="21"/>
    </w:rPr>
  </w:style>
  <w:style w:type="paragraph" w:styleId="FootnoteText">
    <w:name w:val="footnote text"/>
    <w:basedOn w:val="Normal"/>
    <w:rsid w:val="00353468"/>
    <w:pPr>
      <w:suppressAutoHyphens w:val="0"/>
    </w:pPr>
    <w:rPr>
      <w:rFonts w:ascii="Calibri" w:eastAsia="Calibri" w:hAnsi="Calibri" w:cs="Times New Roman"/>
    </w:rPr>
  </w:style>
  <w:style w:type="paragraph" w:styleId="NoSpacing">
    <w:name w:val="No Spacing"/>
    <w:qFormat/>
    <w:rsid w:val="00353468"/>
    <w:pPr>
      <w:suppressAutoHyphens/>
    </w:pPr>
    <w:rPr>
      <w:rFonts w:ascii="Calibri" w:eastAsia="Calibri" w:hAnsi="Calibri" w:cs="Calibri"/>
      <w:sz w:val="22"/>
      <w:szCs w:val="22"/>
      <w:lang w:eastAsia="zh-CN"/>
    </w:rPr>
  </w:style>
  <w:style w:type="paragraph" w:styleId="BalloonText">
    <w:name w:val="Balloon Text"/>
    <w:basedOn w:val="Normal"/>
    <w:link w:val="BalloonTextChar"/>
    <w:uiPriority w:val="99"/>
    <w:semiHidden/>
    <w:unhideWhenUsed/>
    <w:rsid w:val="00D51344"/>
    <w:rPr>
      <w:rFonts w:ascii="Tahoma" w:hAnsi="Tahoma" w:cs="Tahoma"/>
      <w:sz w:val="16"/>
      <w:szCs w:val="16"/>
    </w:rPr>
  </w:style>
  <w:style w:type="character" w:customStyle="1" w:styleId="BalloonTextChar">
    <w:name w:val="Balloon Text Char"/>
    <w:basedOn w:val="DefaultParagraphFont"/>
    <w:link w:val="BalloonText"/>
    <w:uiPriority w:val="99"/>
    <w:semiHidden/>
    <w:rsid w:val="00D51344"/>
    <w:rPr>
      <w:rFonts w:ascii="Tahoma"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3EFD-D96D-48A4-9CC6-40599392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Links>
    <vt:vector size="6" baseType="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Centar Acer 2</cp:lastModifiedBy>
  <cp:revision>2</cp:revision>
  <cp:lastPrinted>1995-11-21T16:41:00Z</cp:lastPrinted>
  <dcterms:created xsi:type="dcterms:W3CDTF">2020-11-21T18:55:00Z</dcterms:created>
  <dcterms:modified xsi:type="dcterms:W3CDTF">2020-11-21T18:55:00Z</dcterms:modified>
</cp:coreProperties>
</file>